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2E" w:rsidRDefault="00DB5E2E" w:rsidP="003105AD">
      <w:pPr>
        <w:tabs>
          <w:tab w:val="left" w:pos="1276"/>
        </w:tabs>
        <w:ind w:left="-284"/>
        <w:jc w:val="center"/>
        <w:rPr>
          <w:rFonts w:ascii="Calibri" w:hAnsi="Calibri"/>
          <w:b/>
          <w:sz w:val="36"/>
          <w:szCs w:val="32"/>
        </w:rPr>
      </w:pPr>
      <w:bookmarkStart w:id="0" w:name="_GoBack"/>
      <w:bookmarkEnd w:id="0"/>
      <w:r w:rsidRPr="00616722">
        <w:rPr>
          <w:rFonts w:ascii="Calibri" w:hAnsi="Calibri"/>
          <w:b/>
          <w:sz w:val="36"/>
          <w:szCs w:val="32"/>
        </w:rPr>
        <w:t xml:space="preserve">Usnesení z jednání </w:t>
      </w:r>
      <w:r>
        <w:rPr>
          <w:rFonts w:ascii="Calibri" w:hAnsi="Calibri"/>
          <w:b/>
          <w:sz w:val="36"/>
          <w:szCs w:val="32"/>
        </w:rPr>
        <w:t>komise</w:t>
      </w:r>
      <w:r w:rsidRPr="00616722">
        <w:rPr>
          <w:rFonts w:ascii="Calibri" w:hAnsi="Calibri"/>
          <w:b/>
          <w:sz w:val="36"/>
          <w:szCs w:val="32"/>
        </w:rPr>
        <w:t xml:space="preserve"> </w:t>
      </w:r>
      <w:r>
        <w:rPr>
          <w:rFonts w:ascii="Calibri" w:hAnsi="Calibri"/>
          <w:b/>
          <w:sz w:val="36"/>
          <w:szCs w:val="32"/>
        </w:rPr>
        <w:t xml:space="preserve">pro výběrová řízení </w:t>
      </w:r>
      <w:r w:rsidRPr="00616722">
        <w:rPr>
          <w:rFonts w:ascii="Calibri" w:hAnsi="Calibri"/>
          <w:b/>
          <w:sz w:val="36"/>
          <w:szCs w:val="32"/>
        </w:rPr>
        <w:t xml:space="preserve">č. </w:t>
      </w:r>
      <w:r w:rsidR="00E36594">
        <w:rPr>
          <w:rFonts w:ascii="Calibri" w:hAnsi="Calibri"/>
          <w:b/>
          <w:sz w:val="36"/>
          <w:szCs w:val="32"/>
        </w:rPr>
        <w:t>0</w:t>
      </w:r>
      <w:r w:rsidR="00067211">
        <w:rPr>
          <w:rFonts w:ascii="Calibri" w:hAnsi="Calibri"/>
          <w:b/>
          <w:sz w:val="36"/>
          <w:szCs w:val="32"/>
        </w:rPr>
        <w:t>3</w:t>
      </w:r>
      <w:r w:rsidR="00E36594">
        <w:rPr>
          <w:rFonts w:ascii="Calibri" w:hAnsi="Calibri"/>
          <w:b/>
          <w:sz w:val="36"/>
          <w:szCs w:val="32"/>
        </w:rPr>
        <w:t>/201</w:t>
      </w:r>
      <w:r w:rsidR="00DA5BFB">
        <w:rPr>
          <w:rFonts w:ascii="Calibri" w:hAnsi="Calibri"/>
          <w:b/>
          <w:sz w:val="36"/>
          <w:szCs w:val="32"/>
        </w:rPr>
        <w:t>8</w:t>
      </w:r>
      <w:r>
        <w:rPr>
          <w:rFonts w:ascii="Calibri" w:hAnsi="Calibri"/>
          <w:b/>
          <w:sz w:val="36"/>
          <w:szCs w:val="32"/>
        </w:rPr>
        <w:t>,</w:t>
      </w:r>
      <w:r w:rsidRPr="00616722">
        <w:rPr>
          <w:rFonts w:ascii="Calibri" w:hAnsi="Calibri"/>
          <w:b/>
          <w:sz w:val="36"/>
          <w:szCs w:val="32"/>
        </w:rPr>
        <w:t xml:space="preserve"> konané</w:t>
      </w:r>
      <w:r w:rsidR="003105AD">
        <w:rPr>
          <w:rFonts w:ascii="Calibri" w:hAnsi="Calibri"/>
          <w:b/>
          <w:sz w:val="36"/>
          <w:szCs w:val="32"/>
        </w:rPr>
        <w:t xml:space="preserve"> </w:t>
      </w:r>
      <w:r>
        <w:rPr>
          <w:rFonts w:ascii="Calibri" w:hAnsi="Calibri"/>
          <w:b/>
          <w:sz w:val="36"/>
          <w:szCs w:val="32"/>
        </w:rPr>
        <w:t>d</w:t>
      </w:r>
      <w:r w:rsidRPr="00616722">
        <w:rPr>
          <w:rFonts w:ascii="Calibri" w:hAnsi="Calibri"/>
          <w:b/>
          <w:sz w:val="36"/>
          <w:szCs w:val="32"/>
        </w:rPr>
        <w:t>ne</w:t>
      </w:r>
      <w:r>
        <w:rPr>
          <w:rFonts w:ascii="Calibri" w:hAnsi="Calibri"/>
          <w:b/>
          <w:sz w:val="36"/>
          <w:szCs w:val="32"/>
        </w:rPr>
        <w:t xml:space="preserve"> </w:t>
      </w:r>
      <w:r w:rsidR="00067211">
        <w:rPr>
          <w:rFonts w:ascii="Calibri" w:hAnsi="Calibri"/>
          <w:b/>
          <w:sz w:val="36"/>
          <w:szCs w:val="32"/>
        </w:rPr>
        <w:t>22</w:t>
      </w:r>
      <w:r>
        <w:rPr>
          <w:rFonts w:ascii="Calibri" w:hAnsi="Calibri"/>
          <w:b/>
          <w:sz w:val="36"/>
          <w:szCs w:val="32"/>
        </w:rPr>
        <w:t>.</w:t>
      </w:r>
      <w:r w:rsidRPr="00616722">
        <w:rPr>
          <w:rFonts w:ascii="Calibri" w:hAnsi="Calibri"/>
          <w:b/>
          <w:sz w:val="36"/>
          <w:szCs w:val="32"/>
        </w:rPr>
        <w:t xml:space="preserve"> </w:t>
      </w:r>
      <w:r w:rsidR="00067211">
        <w:rPr>
          <w:rFonts w:ascii="Calibri" w:hAnsi="Calibri"/>
          <w:b/>
          <w:sz w:val="36"/>
          <w:szCs w:val="32"/>
        </w:rPr>
        <w:t>května</w:t>
      </w:r>
      <w:r w:rsidRPr="00616722">
        <w:rPr>
          <w:rFonts w:ascii="Calibri" w:hAnsi="Calibri"/>
          <w:b/>
          <w:sz w:val="36"/>
          <w:szCs w:val="32"/>
        </w:rPr>
        <w:t xml:space="preserve"> 20</w:t>
      </w:r>
      <w:r>
        <w:rPr>
          <w:rFonts w:ascii="Calibri" w:hAnsi="Calibri"/>
          <w:b/>
          <w:sz w:val="36"/>
          <w:szCs w:val="32"/>
        </w:rPr>
        <w:t>1</w:t>
      </w:r>
      <w:r w:rsidR="00DA5BFB">
        <w:rPr>
          <w:rFonts w:ascii="Calibri" w:hAnsi="Calibri"/>
          <w:b/>
          <w:sz w:val="36"/>
          <w:szCs w:val="32"/>
        </w:rPr>
        <w:t>8</w:t>
      </w:r>
      <w:r w:rsidRPr="00616722">
        <w:rPr>
          <w:rFonts w:ascii="Calibri" w:hAnsi="Calibri"/>
          <w:b/>
          <w:sz w:val="36"/>
          <w:szCs w:val="32"/>
        </w:rPr>
        <w:t xml:space="preserve"> v 1</w:t>
      </w:r>
      <w:r w:rsidR="00860000">
        <w:rPr>
          <w:rFonts w:ascii="Calibri" w:hAnsi="Calibri"/>
          <w:b/>
          <w:sz w:val="36"/>
          <w:szCs w:val="32"/>
        </w:rPr>
        <w:t>6</w:t>
      </w:r>
      <w:r w:rsidRPr="00616722">
        <w:rPr>
          <w:rFonts w:ascii="Calibri" w:hAnsi="Calibri"/>
          <w:b/>
          <w:sz w:val="36"/>
          <w:szCs w:val="32"/>
        </w:rPr>
        <w:t>:</w:t>
      </w:r>
      <w:r w:rsidR="00860000">
        <w:rPr>
          <w:rFonts w:ascii="Calibri" w:hAnsi="Calibri"/>
          <w:b/>
          <w:sz w:val="36"/>
          <w:szCs w:val="32"/>
        </w:rPr>
        <w:t>00</w:t>
      </w:r>
      <w:r w:rsidRPr="00616722">
        <w:rPr>
          <w:rFonts w:ascii="Calibri" w:hAnsi="Calibri"/>
          <w:b/>
          <w:sz w:val="36"/>
          <w:szCs w:val="32"/>
        </w:rPr>
        <w:t xml:space="preserve"> hodin </w:t>
      </w:r>
      <w:r w:rsidR="003105AD">
        <w:rPr>
          <w:rFonts w:ascii="Calibri" w:hAnsi="Calibri"/>
          <w:b/>
          <w:sz w:val="36"/>
          <w:szCs w:val="32"/>
        </w:rPr>
        <w:t xml:space="preserve">                              </w:t>
      </w:r>
      <w:r>
        <w:rPr>
          <w:rFonts w:ascii="Calibri" w:hAnsi="Calibri"/>
          <w:b/>
          <w:sz w:val="36"/>
          <w:szCs w:val="32"/>
        </w:rPr>
        <w:t>v budově obecního úřadu</w:t>
      </w:r>
    </w:p>
    <w:p w:rsidR="00DB5E2E" w:rsidRDefault="00DB5E2E" w:rsidP="00DB5E2E">
      <w:pPr>
        <w:tabs>
          <w:tab w:val="left" w:pos="142"/>
        </w:tabs>
        <w:ind w:hanging="284"/>
        <w:jc w:val="center"/>
        <w:rPr>
          <w:rFonts w:ascii="Calibri" w:hAnsi="Calibri"/>
          <w:b/>
          <w:sz w:val="28"/>
          <w:szCs w:val="22"/>
        </w:rPr>
      </w:pPr>
    </w:p>
    <w:p w:rsidR="00DB5E2E" w:rsidRDefault="00067211" w:rsidP="00DB5E2E">
      <w:pPr>
        <w:tabs>
          <w:tab w:val="left" w:pos="142"/>
        </w:tabs>
        <w:ind w:left="856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Projednání a výběr nejvhodnější nabídky na provedení zakázky malého rozsahu „Přístřešek ve sportovním areálu obce Hrádek, druhá etapa“</w:t>
      </w:r>
      <w:r w:rsidR="00DB5E2E" w:rsidRPr="00616722">
        <w:rPr>
          <w:rFonts w:ascii="Calibri" w:hAnsi="Calibri"/>
          <w:b/>
          <w:sz w:val="28"/>
          <w:szCs w:val="22"/>
        </w:rPr>
        <w:t xml:space="preserve"> </w:t>
      </w:r>
    </w:p>
    <w:p w:rsidR="006C4F3C" w:rsidRPr="00616722" w:rsidRDefault="006C4F3C" w:rsidP="00DB5E2E">
      <w:pPr>
        <w:tabs>
          <w:tab w:val="left" w:pos="142"/>
        </w:tabs>
        <w:ind w:left="856"/>
        <w:rPr>
          <w:rFonts w:ascii="Calibri" w:hAnsi="Calibri"/>
          <w:b/>
          <w:sz w:val="28"/>
          <w:szCs w:val="22"/>
        </w:rPr>
      </w:pPr>
    </w:p>
    <w:p w:rsidR="00DB5E2E" w:rsidRPr="000A7C48" w:rsidRDefault="00DB5E2E" w:rsidP="00DB5E2E">
      <w:pPr>
        <w:numPr>
          <w:ilvl w:val="0"/>
          <w:numId w:val="1"/>
        </w:numPr>
        <w:tabs>
          <w:tab w:val="left" w:pos="709"/>
        </w:tabs>
        <w:ind w:left="426" w:firstLine="425"/>
        <w:rPr>
          <w:rFonts w:ascii="Calibri" w:hAnsi="Calibri"/>
          <w:b/>
        </w:rPr>
      </w:pPr>
      <w:r w:rsidRPr="000A7C48">
        <w:rPr>
          <w:rFonts w:ascii="Calibri" w:hAnsi="Calibri"/>
          <w:b/>
        </w:rPr>
        <w:t xml:space="preserve">posouzení žádostí, kontrola splnění podmínek </w:t>
      </w:r>
    </w:p>
    <w:p w:rsidR="00DB5E2E" w:rsidRPr="000A7C48" w:rsidRDefault="00DB5E2E" w:rsidP="00DB5E2E">
      <w:pPr>
        <w:tabs>
          <w:tab w:val="num" w:pos="284"/>
        </w:tabs>
        <w:ind w:left="284" w:hanging="284"/>
        <w:rPr>
          <w:rFonts w:ascii="Calibri" w:hAnsi="Calibri"/>
        </w:rPr>
      </w:pPr>
    </w:p>
    <w:p w:rsidR="00DB5E2E" w:rsidRDefault="00DB5E2E" w:rsidP="00067211">
      <w:pPr>
        <w:tabs>
          <w:tab w:val="num" w:pos="284"/>
          <w:tab w:val="left" w:pos="1276"/>
          <w:tab w:val="left" w:pos="1418"/>
          <w:tab w:val="left" w:pos="10915"/>
        </w:tabs>
        <w:ind w:left="1276" w:right="423"/>
        <w:jc w:val="both"/>
        <w:rPr>
          <w:rFonts w:ascii="Calibri" w:hAnsi="Calibri"/>
        </w:rPr>
      </w:pPr>
      <w:r>
        <w:rPr>
          <w:rFonts w:ascii="Calibri" w:hAnsi="Calibri"/>
        </w:rPr>
        <w:t>Komise</w:t>
      </w:r>
      <w:r w:rsidRPr="000A7C4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 výběrová řízení </w:t>
      </w:r>
      <w:r w:rsidRPr="000A7C48">
        <w:rPr>
          <w:rFonts w:ascii="Calibri" w:hAnsi="Calibri"/>
        </w:rPr>
        <w:t>posoudil</w:t>
      </w:r>
      <w:r>
        <w:rPr>
          <w:rFonts w:ascii="Calibri" w:hAnsi="Calibri"/>
        </w:rPr>
        <w:t>a</w:t>
      </w:r>
      <w:r w:rsidRPr="000A7C48">
        <w:rPr>
          <w:rFonts w:ascii="Calibri" w:hAnsi="Calibri"/>
        </w:rPr>
        <w:t xml:space="preserve"> </w:t>
      </w:r>
      <w:r w:rsidR="006C4F3C">
        <w:rPr>
          <w:rFonts w:ascii="Calibri" w:hAnsi="Calibri"/>
        </w:rPr>
        <w:t xml:space="preserve">došlé nabídky dvě nabídky </w:t>
      </w:r>
      <w:r w:rsidR="00067211">
        <w:rPr>
          <w:rFonts w:ascii="Calibri" w:hAnsi="Calibri"/>
        </w:rPr>
        <w:t>byly obsahově kompletní dle znění zadávacích podmínek</w:t>
      </w:r>
      <w:r w:rsidR="006C4F3C">
        <w:rPr>
          <w:rFonts w:ascii="Calibri" w:hAnsi="Calibri"/>
        </w:rPr>
        <w:t xml:space="preserve"> a obchodní společnost</w:t>
      </w:r>
      <w:r w:rsidR="00E013B3">
        <w:rPr>
          <w:rFonts w:ascii="Calibri" w:hAnsi="Calibri"/>
        </w:rPr>
        <w:t xml:space="preserve"> </w:t>
      </w:r>
      <w:proofErr w:type="spellStart"/>
      <w:r w:rsidR="00E013B3">
        <w:rPr>
          <w:rFonts w:ascii="Calibri" w:hAnsi="Calibri"/>
        </w:rPr>
        <w:t>Domaster</w:t>
      </w:r>
      <w:proofErr w:type="spellEnd"/>
      <w:r w:rsidR="00E013B3">
        <w:rPr>
          <w:rFonts w:ascii="Calibri" w:hAnsi="Calibri"/>
        </w:rPr>
        <w:t xml:space="preserve"> s.r.o.  ve Smlouvě o dílo uvedla chybné datum ukončení práce (čl. 4, bod 1 versus čl. 4, bod 3)</w:t>
      </w:r>
      <w:r w:rsidR="006C4F3C">
        <w:rPr>
          <w:rFonts w:ascii="Calibri" w:hAnsi="Calibri"/>
        </w:rPr>
        <w:t>, nicméně komise t</w:t>
      </w:r>
      <w:r w:rsidR="00224120">
        <w:rPr>
          <w:rFonts w:ascii="Calibri" w:hAnsi="Calibri"/>
        </w:rPr>
        <w:t>ento rozpor</w:t>
      </w:r>
      <w:r w:rsidR="006C4F3C">
        <w:rPr>
          <w:rFonts w:ascii="Calibri" w:hAnsi="Calibri"/>
        </w:rPr>
        <w:t xml:space="preserve"> nepovažovala za chybu, a  zažádala si o vysvětlení od obchodní společnosti </w:t>
      </w:r>
      <w:proofErr w:type="spellStart"/>
      <w:r w:rsidR="006C4F3C">
        <w:rPr>
          <w:rFonts w:ascii="Calibri" w:hAnsi="Calibri"/>
        </w:rPr>
        <w:t>Domaster</w:t>
      </w:r>
      <w:proofErr w:type="spellEnd"/>
      <w:r w:rsidR="006C4F3C">
        <w:rPr>
          <w:rFonts w:ascii="Calibri" w:hAnsi="Calibri"/>
        </w:rPr>
        <w:t xml:space="preserve"> s.r.o., po obdržení vysvětlení se komise jednomyslně usnesla, že se jednalo o zjevnou nesprávnost, následně se k</w:t>
      </w:r>
      <w:r w:rsidR="00E013B3">
        <w:rPr>
          <w:rFonts w:ascii="Calibri" w:hAnsi="Calibri"/>
        </w:rPr>
        <w:t xml:space="preserve">omise jednomyslně usnesla, že vítězem na zhotovení zakázky malého rozsahu „Přístřešek ve sportovním areálu obce Hrádek, druhá etapa“ je uchazeč s nejnižší nabídkovou cenou a to firma AK plus </w:t>
      </w:r>
      <w:proofErr w:type="spellStart"/>
      <w:r w:rsidR="00E013B3">
        <w:rPr>
          <w:rFonts w:ascii="Calibri" w:hAnsi="Calibri"/>
        </w:rPr>
        <w:t>Novostav</w:t>
      </w:r>
      <w:proofErr w:type="spellEnd"/>
      <w:r w:rsidR="00E013B3">
        <w:rPr>
          <w:rFonts w:ascii="Calibri" w:hAnsi="Calibri"/>
        </w:rPr>
        <w:t>, s.r.o.</w:t>
      </w:r>
    </w:p>
    <w:p w:rsidR="008E0E95" w:rsidRDefault="008E0E95" w:rsidP="00067211">
      <w:pPr>
        <w:tabs>
          <w:tab w:val="num" w:pos="284"/>
          <w:tab w:val="left" w:pos="1276"/>
          <w:tab w:val="left" w:pos="1418"/>
          <w:tab w:val="left" w:pos="10915"/>
        </w:tabs>
        <w:ind w:left="1276" w:right="423"/>
        <w:jc w:val="both"/>
        <w:rPr>
          <w:rFonts w:ascii="Calibri" w:hAnsi="Calibri"/>
        </w:rPr>
      </w:pPr>
    </w:p>
    <w:p w:rsidR="003105AD" w:rsidRDefault="003105AD" w:rsidP="00067211">
      <w:pPr>
        <w:tabs>
          <w:tab w:val="num" w:pos="284"/>
          <w:tab w:val="left" w:pos="1276"/>
          <w:tab w:val="left" w:pos="1418"/>
          <w:tab w:val="left" w:pos="10915"/>
        </w:tabs>
        <w:ind w:left="1276" w:right="423"/>
        <w:jc w:val="both"/>
        <w:rPr>
          <w:rFonts w:ascii="Calibri" w:hAnsi="Calibri"/>
        </w:rPr>
      </w:pPr>
    </w:p>
    <w:tbl>
      <w:tblPr>
        <w:tblW w:w="6560" w:type="dxa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00"/>
        <w:gridCol w:w="2920"/>
      </w:tblGrid>
      <w:tr w:rsidR="003105AD" w:rsidRPr="003105AD" w:rsidTr="003105AD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uchazeče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Nabídnutá cena bez DPH</w:t>
            </w: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AK plus NOVOSTAV, s.r.o.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105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769 981,00</w:t>
            </w: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color w:val="000000"/>
                <w:sz w:val="20"/>
                <w:szCs w:val="20"/>
              </w:rPr>
              <w:t>Jablunkovská 410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05AD" w:rsidRPr="003105AD" w:rsidTr="003105A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color w:val="000000"/>
                <w:sz w:val="20"/>
                <w:szCs w:val="20"/>
              </w:rPr>
              <w:t>739 61 Třinec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DOMASTER spol. s r.o.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105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784 600,00</w:t>
            </w: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05AD">
              <w:rPr>
                <w:rFonts w:ascii="Arial" w:hAnsi="Arial"/>
                <w:color w:val="000000"/>
                <w:sz w:val="20"/>
                <w:szCs w:val="20"/>
              </w:rPr>
              <w:t>Nebory</w:t>
            </w:r>
            <w:proofErr w:type="spellEnd"/>
            <w:r w:rsidRPr="003105AD">
              <w:rPr>
                <w:rFonts w:ascii="Arial" w:hAnsi="Arial"/>
                <w:color w:val="000000"/>
                <w:sz w:val="20"/>
                <w:szCs w:val="20"/>
              </w:rPr>
              <w:t xml:space="preserve"> 467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05AD" w:rsidRPr="003105AD" w:rsidTr="003105A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color w:val="000000"/>
                <w:sz w:val="20"/>
                <w:szCs w:val="20"/>
              </w:rPr>
              <w:t>739 57 Třinec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5AD" w:rsidRPr="003105AD" w:rsidRDefault="003105AD" w:rsidP="00310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A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CIESLAR, s.r.o.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5AD" w:rsidRPr="003105AD" w:rsidRDefault="004A70C2" w:rsidP="003105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  <w:r w:rsidR="003105AD" w:rsidRPr="003105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43 250,00</w:t>
            </w:r>
          </w:p>
        </w:tc>
      </w:tr>
      <w:tr w:rsidR="003105AD" w:rsidRPr="003105AD" w:rsidTr="003105A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color w:val="000000"/>
                <w:sz w:val="20"/>
                <w:szCs w:val="20"/>
              </w:rPr>
              <w:t>Bystřice 325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05AD" w:rsidRPr="003105AD" w:rsidTr="003105A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AD" w:rsidRPr="003105AD" w:rsidRDefault="003105AD" w:rsidP="00310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05AD">
              <w:rPr>
                <w:rFonts w:ascii="Arial" w:hAnsi="Arial"/>
                <w:color w:val="000000"/>
                <w:sz w:val="20"/>
                <w:szCs w:val="20"/>
              </w:rPr>
              <w:t>739 95 Bystřice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AD" w:rsidRPr="003105AD" w:rsidRDefault="003105AD" w:rsidP="003105A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E0E95" w:rsidRDefault="008E0E95" w:rsidP="00067211">
      <w:pPr>
        <w:tabs>
          <w:tab w:val="num" w:pos="284"/>
          <w:tab w:val="left" w:pos="1276"/>
          <w:tab w:val="left" w:pos="1418"/>
          <w:tab w:val="left" w:pos="10915"/>
        </w:tabs>
        <w:ind w:left="1276" w:right="423"/>
        <w:jc w:val="both"/>
        <w:rPr>
          <w:rFonts w:ascii="Calibri" w:hAnsi="Calibri"/>
        </w:rPr>
      </w:pPr>
    </w:p>
    <w:p w:rsidR="00DB5E2E" w:rsidRPr="000A7C48" w:rsidRDefault="00DB5E2E" w:rsidP="00DB5E2E">
      <w:pPr>
        <w:tabs>
          <w:tab w:val="left" w:pos="567"/>
          <w:tab w:val="left" w:pos="851"/>
        </w:tabs>
        <w:ind w:left="284" w:firstLine="567"/>
        <w:jc w:val="both"/>
        <w:rPr>
          <w:rFonts w:ascii="Calibri" w:hAnsi="Calibri"/>
          <w:b/>
        </w:rPr>
      </w:pPr>
      <w:r w:rsidRPr="000A7C48">
        <w:rPr>
          <w:rFonts w:ascii="Calibri" w:hAnsi="Calibri"/>
          <w:b/>
        </w:rPr>
        <w:t xml:space="preserve">b)  </w:t>
      </w:r>
      <w:r w:rsidRPr="000A7C48">
        <w:rPr>
          <w:rFonts w:ascii="Calibri" w:hAnsi="Calibri"/>
          <w:b/>
        </w:rPr>
        <w:tab/>
        <w:t xml:space="preserve">návrh výsledku výběru ke schválení </w:t>
      </w:r>
      <w:r w:rsidR="0067685C">
        <w:rPr>
          <w:rFonts w:ascii="Calibri" w:hAnsi="Calibri"/>
          <w:b/>
        </w:rPr>
        <w:t xml:space="preserve">radě </w:t>
      </w:r>
      <w:r>
        <w:rPr>
          <w:rFonts w:ascii="Calibri" w:hAnsi="Calibri"/>
          <w:b/>
        </w:rPr>
        <w:t>obce Hrádek</w:t>
      </w:r>
    </w:p>
    <w:p w:rsidR="00DB5E2E" w:rsidRPr="000A7C48" w:rsidRDefault="00DB5E2E" w:rsidP="00DB5E2E">
      <w:pPr>
        <w:tabs>
          <w:tab w:val="num" w:pos="-142"/>
        </w:tabs>
        <w:ind w:left="-142"/>
        <w:jc w:val="both"/>
        <w:rPr>
          <w:rFonts w:ascii="Calibri" w:hAnsi="Calibri"/>
        </w:rPr>
      </w:pPr>
    </w:p>
    <w:p w:rsidR="00DB5E2E" w:rsidRDefault="00DB5E2E" w:rsidP="00DB5E2E">
      <w:pPr>
        <w:tabs>
          <w:tab w:val="num" w:pos="284"/>
          <w:tab w:val="left" w:pos="1418"/>
        </w:tabs>
        <w:ind w:left="1276" w:right="423"/>
        <w:jc w:val="both"/>
        <w:rPr>
          <w:rFonts w:ascii="Calibri" w:hAnsi="Calibri"/>
        </w:rPr>
      </w:pPr>
      <w:r>
        <w:rPr>
          <w:rFonts w:ascii="Calibri" w:hAnsi="Calibri"/>
        </w:rPr>
        <w:t>Komise pro výběrová říz</w:t>
      </w:r>
      <w:r w:rsidR="00DA5BFB">
        <w:rPr>
          <w:rFonts w:ascii="Calibri" w:hAnsi="Calibri"/>
        </w:rPr>
        <w:t>ení</w:t>
      </w:r>
      <w:r w:rsidR="00FD5E38">
        <w:rPr>
          <w:rFonts w:ascii="Calibri" w:hAnsi="Calibri"/>
        </w:rPr>
        <w:t xml:space="preserve"> navrhuje</w:t>
      </w:r>
      <w:r w:rsidR="00E013B3">
        <w:rPr>
          <w:rFonts w:ascii="Calibri" w:hAnsi="Calibri"/>
        </w:rPr>
        <w:t xml:space="preserve"> Radě obce Hrádek přijmout znění usnesení: „Rada obce Hrádek projednala a schvaluje pořadí uchazečů na zakázku malého rozsahu – „Přístřešek ve sportovním areálu obce Hrádek, druhá etapa“ </w:t>
      </w:r>
      <w:proofErr w:type="gramStart"/>
      <w:r w:rsidR="00E013B3">
        <w:rPr>
          <w:rFonts w:ascii="Calibri" w:hAnsi="Calibri"/>
        </w:rPr>
        <w:t>podle  tabulky</w:t>
      </w:r>
      <w:proofErr w:type="gramEnd"/>
      <w:r w:rsidR="00E013B3">
        <w:rPr>
          <w:rFonts w:ascii="Calibri" w:hAnsi="Calibri"/>
        </w:rPr>
        <w:t xml:space="preserve"> uvedené v usnesení komise pro výběrová řízení č. 3 ze dne 22.5.2018.</w:t>
      </w:r>
      <w:r w:rsidRPr="000A7C48">
        <w:rPr>
          <w:rFonts w:ascii="Calibri" w:hAnsi="Calibri"/>
        </w:rPr>
        <w:t xml:space="preserve">  </w:t>
      </w:r>
    </w:p>
    <w:p w:rsidR="006C4F3C" w:rsidRPr="000A7C48" w:rsidRDefault="006C4F3C" w:rsidP="00DB5E2E">
      <w:pPr>
        <w:tabs>
          <w:tab w:val="num" w:pos="284"/>
          <w:tab w:val="left" w:pos="1418"/>
        </w:tabs>
        <w:ind w:left="1276" w:right="423"/>
        <w:jc w:val="both"/>
        <w:rPr>
          <w:rFonts w:ascii="Calibri" w:hAnsi="Calibri"/>
        </w:rPr>
      </w:pPr>
    </w:p>
    <w:p w:rsidR="00DB5E2E" w:rsidRPr="002071D0" w:rsidRDefault="00DB5E2E" w:rsidP="006C4F3C">
      <w:pPr>
        <w:ind w:left="708"/>
        <w:rPr>
          <w:rFonts w:asciiTheme="minorHAnsi" w:hAnsiTheme="minorHAnsi" w:cstheme="minorHAnsi"/>
        </w:rPr>
      </w:pPr>
      <w:r>
        <w:rPr>
          <w:rFonts w:ascii="Calibri" w:hAnsi="Calibri"/>
          <w:sz w:val="22"/>
          <w:szCs w:val="22"/>
        </w:rPr>
        <w:tab/>
      </w:r>
      <w:r w:rsidR="006C4F3C">
        <w:rPr>
          <w:rFonts w:ascii="Calibri" w:hAnsi="Calibri"/>
          <w:sz w:val="22"/>
          <w:szCs w:val="22"/>
        </w:rPr>
        <w:tab/>
      </w:r>
      <w:r w:rsidR="006C4F3C">
        <w:rPr>
          <w:rFonts w:ascii="Calibri" w:hAnsi="Calibri"/>
          <w:sz w:val="22"/>
          <w:szCs w:val="22"/>
        </w:rPr>
        <w:tab/>
      </w:r>
      <w:r w:rsidR="006C4F3C">
        <w:rPr>
          <w:rFonts w:ascii="Calibri" w:hAnsi="Calibri"/>
          <w:sz w:val="22"/>
          <w:szCs w:val="22"/>
        </w:rPr>
        <w:tab/>
      </w:r>
      <w:r w:rsidR="006C4F3C">
        <w:rPr>
          <w:rFonts w:ascii="Calibri" w:hAnsi="Calibri"/>
          <w:sz w:val="22"/>
          <w:szCs w:val="22"/>
        </w:rPr>
        <w:tab/>
      </w:r>
      <w:r w:rsidR="006C4F3C">
        <w:rPr>
          <w:rFonts w:ascii="Calibri" w:hAnsi="Calibri"/>
          <w:sz w:val="22"/>
          <w:szCs w:val="22"/>
        </w:rPr>
        <w:tab/>
      </w:r>
      <w:r w:rsidR="00C26686">
        <w:tab/>
      </w:r>
      <w:r w:rsidR="002071D0" w:rsidRPr="002071D0">
        <w:rPr>
          <w:rFonts w:asciiTheme="minorHAnsi" w:hAnsiTheme="minorHAnsi" w:cstheme="minorHAnsi"/>
        </w:rPr>
        <w:t>Ing. Martin Byrtus</w:t>
      </w:r>
      <w:r w:rsidR="006C4F3C">
        <w:rPr>
          <w:rFonts w:asciiTheme="minorHAnsi" w:hAnsiTheme="minorHAnsi" w:cstheme="minorHAnsi"/>
        </w:rPr>
        <w:t xml:space="preserve">, </w:t>
      </w:r>
      <w:proofErr w:type="spellStart"/>
      <w:r w:rsidR="006C4F3C">
        <w:rPr>
          <w:rFonts w:asciiTheme="minorHAnsi" w:hAnsiTheme="minorHAnsi" w:cstheme="minorHAnsi"/>
        </w:rPr>
        <w:t>v.z</w:t>
      </w:r>
      <w:proofErr w:type="spellEnd"/>
      <w:r w:rsidR="006C4F3C">
        <w:rPr>
          <w:rFonts w:asciiTheme="minorHAnsi" w:hAnsiTheme="minorHAnsi" w:cstheme="minorHAnsi"/>
        </w:rPr>
        <w:t>.</w:t>
      </w:r>
    </w:p>
    <w:p w:rsidR="00DB5E2E" w:rsidRPr="002071D0" w:rsidRDefault="00C26686" w:rsidP="002071D0">
      <w:pPr>
        <w:tabs>
          <w:tab w:val="left" w:pos="5245"/>
        </w:tabs>
        <w:rPr>
          <w:rFonts w:asciiTheme="minorHAnsi" w:hAnsiTheme="minorHAnsi" w:cstheme="minorHAnsi"/>
        </w:rPr>
      </w:pPr>
      <w:r w:rsidRPr="002071D0">
        <w:rPr>
          <w:rFonts w:asciiTheme="minorHAnsi" w:hAnsiTheme="minorHAnsi" w:cstheme="minorHAnsi"/>
        </w:rPr>
        <w:tab/>
      </w:r>
      <w:r w:rsidR="002071D0" w:rsidRPr="002071D0">
        <w:rPr>
          <w:rFonts w:asciiTheme="minorHAnsi" w:hAnsiTheme="minorHAnsi" w:cstheme="minorHAnsi"/>
        </w:rPr>
        <w:t xml:space="preserve">za </w:t>
      </w:r>
      <w:r w:rsidR="00DB5E2E" w:rsidRPr="002071D0">
        <w:rPr>
          <w:rFonts w:asciiTheme="minorHAnsi" w:hAnsiTheme="minorHAnsi" w:cstheme="minorHAnsi"/>
        </w:rPr>
        <w:t>komis</w:t>
      </w:r>
      <w:r w:rsidR="002071D0" w:rsidRPr="002071D0">
        <w:rPr>
          <w:rFonts w:asciiTheme="minorHAnsi" w:hAnsiTheme="minorHAnsi" w:cstheme="minorHAnsi"/>
        </w:rPr>
        <w:t>i</w:t>
      </w:r>
      <w:r w:rsidR="00DB5E2E" w:rsidRPr="002071D0">
        <w:rPr>
          <w:rFonts w:asciiTheme="minorHAnsi" w:hAnsiTheme="minorHAnsi" w:cstheme="minorHAnsi"/>
        </w:rPr>
        <w:t xml:space="preserve"> pro výběrová řízení </w:t>
      </w:r>
    </w:p>
    <w:sectPr w:rsidR="00DB5E2E" w:rsidRPr="0020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E5" w:rsidRDefault="008B27E5" w:rsidP="00A60E00">
      <w:r>
        <w:separator/>
      </w:r>
    </w:p>
  </w:endnote>
  <w:endnote w:type="continuationSeparator" w:id="0">
    <w:p w:rsidR="008B27E5" w:rsidRDefault="008B27E5" w:rsidP="00A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E5" w:rsidRDefault="008B27E5" w:rsidP="00A60E00">
      <w:r>
        <w:separator/>
      </w:r>
    </w:p>
  </w:footnote>
  <w:footnote w:type="continuationSeparator" w:id="0">
    <w:p w:rsidR="008B27E5" w:rsidRDefault="008B27E5" w:rsidP="00A6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21B63"/>
    <w:multiLevelType w:val="hybridMultilevel"/>
    <w:tmpl w:val="8ACAD936"/>
    <w:lvl w:ilvl="0" w:tplc="EB70D8B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538D20FD"/>
    <w:multiLevelType w:val="hybridMultilevel"/>
    <w:tmpl w:val="806E6D70"/>
    <w:lvl w:ilvl="0" w:tplc="EB70D8B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546E416D"/>
    <w:multiLevelType w:val="hybridMultilevel"/>
    <w:tmpl w:val="239202FE"/>
    <w:lvl w:ilvl="0" w:tplc="1834D9A4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2E"/>
    <w:rsid w:val="00042466"/>
    <w:rsid w:val="00043B37"/>
    <w:rsid w:val="000456AA"/>
    <w:rsid w:val="00060066"/>
    <w:rsid w:val="00067211"/>
    <w:rsid w:val="0008394A"/>
    <w:rsid w:val="000A5331"/>
    <w:rsid w:val="000B5AD4"/>
    <w:rsid w:val="000B7BFC"/>
    <w:rsid w:val="000C4FCF"/>
    <w:rsid w:val="000D676D"/>
    <w:rsid w:val="000F3260"/>
    <w:rsid w:val="001243D6"/>
    <w:rsid w:val="00161DD8"/>
    <w:rsid w:val="002071D0"/>
    <w:rsid w:val="00224120"/>
    <w:rsid w:val="00252D45"/>
    <w:rsid w:val="003105AD"/>
    <w:rsid w:val="0032047E"/>
    <w:rsid w:val="00347D8B"/>
    <w:rsid w:val="003C56D5"/>
    <w:rsid w:val="00424C62"/>
    <w:rsid w:val="004469F9"/>
    <w:rsid w:val="004511C2"/>
    <w:rsid w:val="00455108"/>
    <w:rsid w:val="004776D4"/>
    <w:rsid w:val="004A70C2"/>
    <w:rsid w:val="004E0E69"/>
    <w:rsid w:val="004F103F"/>
    <w:rsid w:val="00566A8A"/>
    <w:rsid w:val="005938F4"/>
    <w:rsid w:val="00595837"/>
    <w:rsid w:val="005B00CA"/>
    <w:rsid w:val="005D191E"/>
    <w:rsid w:val="005D2126"/>
    <w:rsid w:val="006419E3"/>
    <w:rsid w:val="0067685C"/>
    <w:rsid w:val="006A1ED7"/>
    <w:rsid w:val="006C4F3C"/>
    <w:rsid w:val="007202D0"/>
    <w:rsid w:val="00756382"/>
    <w:rsid w:val="007B26C9"/>
    <w:rsid w:val="007C2CBD"/>
    <w:rsid w:val="00860000"/>
    <w:rsid w:val="008B27E5"/>
    <w:rsid w:val="008E0E95"/>
    <w:rsid w:val="009306B7"/>
    <w:rsid w:val="00974EE9"/>
    <w:rsid w:val="009C64F2"/>
    <w:rsid w:val="00A60E00"/>
    <w:rsid w:val="00AB586E"/>
    <w:rsid w:val="00AC53B5"/>
    <w:rsid w:val="00B24AEE"/>
    <w:rsid w:val="00B34500"/>
    <w:rsid w:val="00BF349A"/>
    <w:rsid w:val="00C06624"/>
    <w:rsid w:val="00C17BC9"/>
    <w:rsid w:val="00C26686"/>
    <w:rsid w:val="00C916E5"/>
    <w:rsid w:val="00CA58C5"/>
    <w:rsid w:val="00CB13BE"/>
    <w:rsid w:val="00D16EFA"/>
    <w:rsid w:val="00D743C3"/>
    <w:rsid w:val="00DA5BFB"/>
    <w:rsid w:val="00DB5E2E"/>
    <w:rsid w:val="00E013B3"/>
    <w:rsid w:val="00E36594"/>
    <w:rsid w:val="00E71C53"/>
    <w:rsid w:val="00EA17C4"/>
    <w:rsid w:val="00EA4E30"/>
    <w:rsid w:val="00F03CA3"/>
    <w:rsid w:val="00F105E7"/>
    <w:rsid w:val="00F438D6"/>
    <w:rsid w:val="00F576A6"/>
    <w:rsid w:val="00F90903"/>
    <w:rsid w:val="00F93A3E"/>
    <w:rsid w:val="00FD5E3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AF293-337C-455D-92C0-5308503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E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E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D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C6E8-F340-48D5-916D-BACCCA0E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Třinecké železárny, a.s.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 Jakub</dc:creator>
  <cp:lastModifiedBy>Lucka Cicvárková</cp:lastModifiedBy>
  <cp:revision>2</cp:revision>
  <cp:lastPrinted>2018-02-20T08:08:00Z</cp:lastPrinted>
  <dcterms:created xsi:type="dcterms:W3CDTF">2020-03-02T08:41:00Z</dcterms:created>
  <dcterms:modified xsi:type="dcterms:W3CDTF">2020-03-02T08:41:00Z</dcterms:modified>
</cp:coreProperties>
</file>