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DD" w:rsidRDefault="00CB42DD" w:rsidP="00182F93">
      <w:pPr>
        <w:rPr>
          <w:b/>
          <w:sz w:val="28"/>
        </w:rPr>
      </w:pPr>
    </w:p>
    <w:p w:rsidR="006045DF" w:rsidRDefault="006045DF" w:rsidP="00182F93">
      <w:pPr>
        <w:rPr>
          <w:b/>
          <w:sz w:val="28"/>
        </w:rPr>
      </w:pPr>
    </w:p>
    <w:p w:rsidR="00182F93" w:rsidRPr="00182F93" w:rsidRDefault="00182F93" w:rsidP="00182F93">
      <w:pPr>
        <w:rPr>
          <w:b/>
          <w:sz w:val="28"/>
          <w:szCs w:val="28"/>
        </w:rPr>
      </w:pPr>
      <w:r w:rsidRPr="00182F93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               </w:t>
      </w:r>
      <w:r w:rsidRPr="00182F93">
        <w:rPr>
          <w:b/>
          <w:sz w:val="32"/>
          <w:szCs w:val="32"/>
        </w:rPr>
        <w:t xml:space="preserve">  </w:t>
      </w:r>
      <w:r w:rsidRPr="00182F93">
        <w:rPr>
          <w:b/>
          <w:sz w:val="28"/>
          <w:szCs w:val="28"/>
        </w:rPr>
        <w:t>FINANČNÍ VÝBOR</w:t>
      </w:r>
    </w:p>
    <w:p w:rsidR="00182F93" w:rsidRPr="00182F93" w:rsidRDefault="00D7075A" w:rsidP="00964C54">
      <w:pPr>
        <w:tabs>
          <w:tab w:val="left" w:pos="-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2F93" w:rsidRPr="00182F93" w:rsidRDefault="00182F93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  <w:r w:rsidRPr="00182F93">
        <w:rPr>
          <w:b/>
          <w:sz w:val="28"/>
          <w:szCs w:val="28"/>
        </w:rPr>
        <w:t xml:space="preserve">                                        </w:t>
      </w:r>
      <w:r w:rsidR="00D7075A">
        <w:rPr>
          <w:b/>
          <w:sz w:val="28"/>
          <w:szCs w:val="28"/>
        </w:rPr>
        <w:t xml:space="preserve">      </w:t>
      </w:r>
      <w:r w:rsidRPr="00182F93">
        <w:rPr>
          <w:b/>
          <w:sz w:val="28"/>
          <w:szCs w:val="28"/>
        </w:rPr>
        <w:t xml:space="preserve">   USNESENÍ</w:t>
      </w:r>
    </w:p>
    <w:p w:rsidR="00182F93" w:rsidRDefault="00182F93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  <w:r w:rsidRPr="00182F93">
        <w:rPr>
          <w:b/>
          <w:sz w:val="28"/>
          <w:szCs w:val="28"/>
        </w:rPr>
        <w:t xml:space="preserve">                      </w:t>
      </w:r>
      <w:r w:rsidR="00D7075A">
        <w:rPr>
          <w:b/>
          <w:sz w:val="28"/>
          <w:szCs w:val="28"/>
        </w:rPr>
        <w:t xml:space="preserve">    </w:t>
      </w:r>
      <w:r w:rsidRPr="00182F93">
        <w:rPr>
          <w:b/>
          <w:sz w:val="28"/>
          <w:szCs w:val="28"/>
        </w:rPr>
        <w:t xml:space="preserve"> </w:t>
      </w:r>
      <w:r w:rsidR="00D7075A">
        <w:rPr>
          <w:b/>
          <w:sz w:val="28"/>
          <w:szCs w:val="28"/>
        </w:rPr>
        <w:t>z</w:t>
      </w:r>
      <w:r w:rsidR="00053986">
        <w:rPr>
          <w:b/>
          <w:sz w:val="28"/>
          <w:szCs w:val="28"/>
        </w:rPr>
        <w:t> </w:t>
      </w:r>
      <w:r w:rsidR="00CC18C4">
        <w:rPr>
          <w:b/>
          <w:sz w:val="28"/>
          <w:szCs w:val="28"/>
        </w:rPr>
        <w:t>1</w:t>
      </w:r>
      <w:r w:rsidRPr="00182F93">
        <w:rPr>
          <w:b/>
          <w:sz w:val="28"/>
          <w:szCs w:val="28"/>
        </w:rPr>
        <w:t xml:space="preserve">.schůze konané dne </w:t>
      </w:r>
      <w:r w:rsidR="00E35F4D">
        <w:rPr>
          <w:b/>
          <w:sz w:val="28"/>
          <w:szCs w:val="28"/>
        </w:rPr>
        <w:t>1</w:t>
      </w:r>
      <w:r w:rsidR="00C10597">
        <w:rPr>
          <w:b/>
          <w:sz w:val="28"/>
          <w:szCs w:val="28"/>
        </w:rPr>
        <w:t>3</w:t>
      </w:r>
      <w:r w:rsidRPr="00182F93">
        <w:rPr>
          <w:b/>
          <w:sz w:val="28"/>
          <w:szCs w:val="28"/>
        </w:rPr>
        <w:t>.</w:t>
      </w:r>
      <w:r w:rsidR="00C10597">
        <w:rPr>
          <w:b/>
          <w:sz w:val="28"/>
          <w:szCs w:val="28"/>
        </w:rPr>
        <w:t>března</w:t>
      </w:r>
      <w:r w:rsidR="008C7774">
        <w:rPr>
          <w:b/>
          <w:sz w:val="28"/>
          <w:szCs w:val="28"/>
        </w:rPr>
        <w:t xml:space="preserve"> </w:t>
      </w:r>
      <w:r w:rsidRPr="00182F93">
        <w:rPr>
          <w:b/>
          <w:sz w:val="28"/>
          <w:szCs w:val="28"/>
        </w:rPr>
        <w:t>201</w:t>
      </w:r>
      <w:r w:rsidR="00C10597">
        <w:rPr>
          <w:b/>
          <w:sz w:val="28"/>
          <w:szCs w:val="28"/>
        </w:rPr>
        <w:t>9</w:t>
      </w:r>
    </w:p>
    <w:p w:rsidR="00C10597" w:rsidRDefault="00C10597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</w:p>
    <w:p w:rsidR="00CC18C4" w:rsidRDefault="00CC18C4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</w:p>
    <w:p w:rsidR="008C7774" w:rsidRDefault="008C7774" w:rsidP="00964C54">
      <w:pPr>
        <w:tabs>
          <w:tab w:val="left" w:pos="-720"/>
        </w:tabs>
        <w:suppressAutoHyphens/>
        <w:jc w:val="both"/>
        <w:rPr>
          <w:b/>
          <w:sz w:val="28"/>
          <w:szCs w:val="28"/>
        </w:rPr>
      </w:pPr>
    </w:p>
    <w:p w:rsidR="00E35F4D" w:rsidRDefault="00445F3D" w:rsidP="00964C54">
      <w:pPr>
        <w:tabs>
          <w:tab w:val="left" w:pos="-720"/>
        </w:tabs>
        <w:suppressAutoHyphens/>
        <w:jc w:val="both"/>
      </w:pPr>
      <w:r>
        <w:t xml:space="preserve">Přítomní členové FV: </w:t>
      </w:r>
      <w:proofErr w:type="spellStart"/>
      <w:r>
        <w:t>Cieślarová</w:t>
      </w:r>
      <w:proofErr w:type="spellEnd"/>
      <w:r>
        <w:t xml:space="preserve"> Dana, </w:t>
      </w:r>
      <w:proofErr w:type="spellStart"/>
      <w:r>
        <w:t>Dudys</w:t>
      </w:r>
      <w:proofErr w:type="spellEnd"/>
      <w:r>
        <w:t xml:space="preserve"> </w:t>
      </w:r>
      <w:proofErr w:type="spellStart"/>
      <w:proofErr w:type="gramStart"/>
      <w:r>
        <w:t>Petr</w:t>
      </w:r>
      <w:r w:rsidR="00A66C60">
        <w:t>,</w:t>
      </w:r>
      <w:r w:rsidR="006A2699">
        <w:t>Dorda</w:t>
      </w:r>
      <w:proofErr w:type="spellEnd"/>
      <w:proofErr w:type="gramEnd"/>
      <w:r w:rsidR="006A2699">
        <w:t xml:space="preserve"> Rudolf</w:t>
      </w:r>
    </w:p>
    <w:p w:rsidR="00445F3D" w:rsidRDefault="00445F3D" w:rsidP="00964C54">
      <w:pPr>
        <w:tabs>
          <w:tab w:val="left" w:pos="-720"/>
        </w:tabs>
        <w:suppressAutoHyphens/>
        <w:jc w:val="both"/>
      </w:pPr>
      <w:r>
        <w:t xml:space="preserve">Za OÚ </w:t>
      </w:r>
      <w:proofErr w:type="gramStart"/>
      <w:r>
        <w:t>Hrádek :</w:t>
      </w:r>
      <w:proofErr w:type="gramEnd"/>
      <w:r>
        <w:t xml:space="preserve">  </w:t>
      </w:r>
      <w:r w:rsidR="00E1724A">
        <w:t xml:space="preserve">       </w:t>
      </w:r>
      <w:r>
        <w:t xml:space="preserve"> Dordová Žofie</w:t>
      </w:r>
      <w:r w:rsidR="006F290C">
        <w:t xml:space="preserve"> </w:t>
      </w:r>
      <w:r>
        <w:t xml:space="preserve">      </w:t>
      </w:r>
    </w:p>
    <w:p w:rsidR="00D93195" w:rsidRDefault="00E35F4D" w:rsidP="00835C59">
      <w:pPr>
        <w:tabs>
          <w:tab w:val="left" w:pos="-720"/>
        </w:tabs>
        <w:suppressAutoHyphens/>
        <w:jc w:val="both"/>
        <w:rPr>
          <w:b/>
          <w:i/>
        </w:rPr>
      </w:pPr>
      <w:r>
        <w:t xml:space="preserve">                                   </w:t>
      </w:r>
    </w:p>
    <w:p w:rsidR="00D93195" w:rsidRDefault="00D93195" w:rsidP="0063085E">
      <w:pPr>
        <w:pStyle w:val="Zkladntext2"/>
        <w:jc w:val="left"/>
        <w:rPr>
          <w:b/>
          <w:i w:val="0"/>
        </w:rPr>
      </w:pPr>
    </w:p>
    <w:p w:rsidR="00305C07" w:rsidRDefault="0063085E" w:rsidP="00382F43">
      <w:pPr>
        <w:pStyle w:val="Zkladntext2"/>
        <w:jc w:val="left"/>
        <w:rPr>
          <w:b/>
          <w:i w:val="0"/>
        </w:rPr>
      </w:pPr>
      <w:proofErr w:type="gramStart"/>
      <w:r w:rsidRPr="00E32656">
        <w:rPr>
          <w:b/>
          <w:i w:val="0"/>
        </w:rPr>
        <w:t>Program :</w:t>
      </w:r>
      <w:proofErr w:type="gramEnd"/>
      <w:r w:rsidRPr="00E32656">
        <w:rPr>
          <w:b/>
          <w:i w:val="0"/>
        </w:rPr>
        <w:t xml:space="preserve"> 1. </w:t>
      </w:r>
      <w:r w:rsidR="00835C59">
        <w:rPr>
          <w:b/>
          <w:i w:val="0"/>
        </w:rPr>
        <w:t xml:space="preserve">Návrh na vyřazení </w:t>
      </w:r>
      <w:r w:rsidR="00E96119">
        <w:rPr>
          <w:b/>
          <w:i w:val="0"/>
        </w:rPr>
        <w:t>DDHM a DDNM</w:t>
      </w:r>
    </w:p>
    <w:p w:rsidR="00CD48C1" w:rsidRDefault="00110DAB" w:rsidP="00382F43">
      <w:pPr>
        <w:pStyle w:val="Zkladntext2"/>
        <w:jc w:val="left"/>
        <w:rPr>
          <w:b/>
          <w:i w:val="0"/>
        </w:rPr>
      </w:pPr>
      <w:r w:rsidRPr="00E32656">
        <w:rPr>
          <w:b/>
          <w:i w:val="0"/>
        </w:rPr>
        <w:t xml:space="preserve">                </w:t>
      </w:r>
      <w:r w:rsidR="007B0215">
        <w:rPr>
          <w:b/>
          <w:i w:val="0"/>
        </w:rPr>
        <w:t xml:space="preserve"> </w:t>
      </w:r>
      <w:r w:rsidR="00E32656">
        <w:rPr>
          <w:b/>
          <w:i w:val="0"/>
        </w:rPr>
        <w:t xml:space="preserve"> </w:t>
      </w:r>
      <w:r w:rsidR="008C7774">
        <w:rPr>
          <w:b/>
          <w:i w:val="0"/>
        </w:rPr>
        <w:t xml:space="preserve"> </w:t>
      </w:r>
      <w:r w:rsidR="00305C07">
        <w:rPr>
          <w:b/>
          <w:i w:val="0"/>
        </w:rPr>
        <w:t>2</w:t>
      </w:r>
      <w:r w:rsidR="008C7774">
        <w:rPr>
          <w:b/>
          <w:i w:val="0"/>
        </w:rPr>
        <w:t>. Stavy na účtech k </w:t>
      </w:r>
      <w:r w:rsidR="00E96119">
        <w:rPr>
          <w:b/>
          <w:i w:val="0"/>
        </w:rPr>
        <w:t>12</w:t>
      </w:r>
      <w:r w:rsidR="008C7774">
        <w:rPr>
          <w:b/>
          <w:i w:val="0"/>
        </w:rPr>
        <w:t>.</w:t>
      </w:r>
      <w:r w:rsidR="00E96119">
        <w:rPr>
          <w:b/>
          <w:i w:val="0"/>
        </w:rPr>
        <w:t>3</w:t>
      </w:r>
      <w:r w:rsidR="008C7774">
        <w:rPr>
          <w:b/>
          <w:i w:val="0"/>
        </w:rPr>
        <w:t>.201</w:t>
      </w:r>
      <w:r w:rsidR="00E96119">
        <w:rPr>
          <w:b/>
          <w:i w:val="0"/>
        </w:rPr>
        <w:t>9</w:t>
      </w:r>
    </w:p>
    <w:p w:rsidR="006A2699" w:rsidRDefault="00F87F7D" w:rsidP="00382F43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                </w:t>
      </w:r>
      <w:r w:rsidR="00E96119">
        <w:rPr>
          <w:b/>
          <w:i w:val="0"/>
        </w:rPr>
        <w:t>3</w:t>
      </w:r>
      <w:r>
        <w:rPr>
          <w:b/>
          <w:i w:val="0"/>
        </w:rPr>
        <w:t xml:space="preserve">. </w:t>
      </w:r>
      <w:r w:rsidR="006A2699">
        <w:rPr>
          <w:b/>
          <w:i w:val="0"/>
        </w:rPr>
        <w:t>Kontrola dokladů</w:t>
      </w:r>
      <w:r w:rsidR="00E96119">
        <w:rPr>
          <w:b/>
          <w:i w:val="0"/>
        </w:rPr>
        <w:t xml:space="preserve"> za období 11-12/2018 a 1/2019</w:t>
      </w:r>
    </w:p>
    <w:p w:rsidR="00F87F7D" w:rsidRDefault="006A2699" w:rsidP="00382F43">
      <w:pPr>
        <w:pStyle w:val="Zkladntext2"/>
        <w:jc w:val="left"/>
        <w:rPr>
          <w:b/>
          <w:i w:val="0"/>
        </w:rPr>
      </w:pPr>
      <w:r>
        <w:rPr>
          <w:b/>
          <w:i w:val="0"/>
        </w:rPr>
        <w:t xml:space="preserve">                   </w:t>
      </w:r>
    </w:p>
    <w:p w:rsidR="002308DC" w:rsidRDefault="002308DC" w:rsidP="00382F43">
      <w:pPr>
        <w:pStyle w:val="Zkladntext2"/>
        <w:jc w:val="left"/>
        <w:rPr>
          <w:b/>
          <w:i w:val="0"/>
        </w:rPr>
      </w:pPr>
    </w:p>
    <w:p w:rsidR="00382F43" w:rsidRDefault="00382F43" w:rsidP="00382F43">
      <w:pPr>
        <w:pStyle w:val="Zkladntext2"/>
        <w:jc w:val="left"/>
        <w:rPr>
          <w:b/>
          <w:i w:val="0"/>
        </w:rPr>
      </w:pPr>
    </w:p>
    <w:p w:rsidR="00D93195" w:rsidRDefault="00D93195" w:rsidP="00463721">
      <w:pPr>
        <w:pStyle w:val="Zkladntext2"/>
        <w:jc w:val="left"/>
        <w:rPr>
          <w:b/>
          <w:i w:val="0"/>
        </w:rPr>
      </w:pPr>
    </w:p>
    <w:p w:rsidR="00D93195" w:rsidRDefault="00D93195" w:rsidP="00463721">
      <w:pPr>
        <w:pStyle w:val="Zkladntext2"/>
        <w:jc w:val="left"/>
        <w:rPr>
          <w:b/>
          <w:i w:val="0"/>
        </w:rPr>
      </w:pPr>
    </w:p>
    <w:p w:rsidR="00E96119" w:rsidRPr="00E96119" w:rsidRDefault="008F6166" w:rsidP="00463721">
      <w:pPr>
        <w:pStyle w:val="Zkladntext2"/>
        <w:jc w:val="left"/>
        <w:rPr>
          <w:b/>
          <w:i w:val="0"/>
          <w:u w:val="single"/>
        </w:rPr>
      </w:pPr>
      <w:proofErr w:type="spellStart"/>
      <w:r>
        <w:rPr>
          <w:b/>
          <w:i w:val="0"/>
        </w:rPr>
        <w:t>I</w:t>
      </w:r>
      <w:r w:rsidRPr="00E96119">
        <w:rPr>
          <w:b/>
          <w:i w:val="0"/>
          <w:u w:val="single"/>
        </w:rPr>
        <w:t>.</w:t>
      </w:r>
      <w:r w:rsidR="00F87F7D" w:rsidRPr="00E96119">
        <w:rPr>
          <w:b/>
          <w:i w:val="0"/>
          <w:u w:val="single"/>
        </w:rPr>
        <w:t>Protokol</w:t>
      </w:r>
      <w:proofErr w:type="spellEnd"/>
      <w:r w:rsidR="00F87F7D" w:rsidRPr="00E96119">
        <w:rPr>
          <w:b/>
          <w:i w:val="0"/>
          <w:u w:val="single"/>
        </w:rPr>
        <w:t xml:space="preserve"> o vyřazení </w:t>
      </w:r>
      <w:r w:rsidR="006D72CA" w:rsidRPr="00E96119">
        <w:rPr>
          <w:b/>
          <w:i w:val="0"/>
          <w:u w:val="single"/>
        </w:rPr>
        <w:t xml:space="preserve">drobného hmotného </w:t>
      </w:r>
      <w:r w:rsidR="00F87F7D" w:rsidRPr="00E96119">
        <w:rPr>
          <w:b/>
          <w:i w:val="0"/>
          <w:u w:val="single"/>
        </w:rPr>
        <w:t>investičního majetku</w:t>
      </w:r>
      <w:r w:rsidR="00E96119" w:rsidRPr="00E96119">
        <w:rPr>
          <w:b/>
          <w:i w:val="0"/>
          <w:u w:val="single"/>
        </w:rPr>
        <w:t xml:space="preserve"> a drobného nehmotného          </w:t>
      </w:r>
    </w:p>
    <w:p w:rsidR="00056336" w:rsidRPr="00E96119" w:rsidRDefault="00E96119" w:rsidP="00463721">
      <w:pPr>
        <w:pStyle w:val="Zkladntext2"/>
        <w:jc w:val="left"/>
        <w:rPr>
          <w:b/>
          <w:i w:val="0"/>
          <w:u w:val="single"/>
        </w:rPr>
      </w:pPr>
      <w:r w:rsidRPr="00E96119">
        <w:rPr>
          <w:b/>
          <w:i w:val="0"/>
          <w:u w:val="single"/>
        </w:rPr>
        <w:t xml:space="preserve">majetku   </w:t>
      </w:r>
    </w:p>
    <w:p w:rsidR="00E96119" w:rsidRDefault="00E96119" w:rsidP="00E24955">
      <w:pPr>
        <w:pStyle w:val="Zkladntext2"/>
        <w:jc w:val="left"/>
        <w:rPr>
          <w:b/>
          <w:i w:val="0"/>
        </w:rPr>
      </w:pPr>
    </w:p>
    <w:p w:rsidR="001027D8" w:rsidRPr="005E7EDD" w:rsidRDefault="001027D8" w:rsidP="00E24955">
      <w:pPr>
        <w:pStyle w:val="Zkladntext2"/>
        <w:jc w:val="left"/>
        <w:rPr>
          <w:i w:val="0"/>
        </w:rPr>
      </w:pPr>
      <w:r w:rsidRPr="00D45C04">
        <w:rPr>
          <w:b/>
          <w:i w:val="0"/>
        </w:rPr>
        <w:t>F</w:t>
      </w:r>
      <w:r w:rsidR="00463721" w:rsidRPr="00D45C04">
        <w:rPr>
          <w:b/>
          <w:i w:val="0"/>
        </w:rPr>
        <w:t xml:space="preserve">inanční výbor </w:t>
      </w:r>
      <w:r w:rsidR="00E96119">
        <w:rPr>
          <w:b/>
          <w:i w:val="0"/>
        </w:rPr>
        <w:t>schvaluje návrh inventární komise</w:t>
      </w:r>
      <w:r w:rsidR="008C5E53">
        <w:rPr>
          <w:b/>
          <w:i w:val="0"/>
        </w:rPr>
        <w:t xml:space="preserve"> vyřadit z</w:t>
      </w:r>
      <w:r w:rsidR="005E7EDD">
        <w:rPr>
          <w:b/>
          <w:i w:val="0"/>
        </w:rPr>
        <w:t xml:space="preserve"> drobného hmotného </w:t>
      </w:r>
      <w:r w:rsidR="008C5E53">
        <w:rPr>
          <w:b/>
          <w:i w:val="0"/>
        </w:rPr>
        <w:t xml:space="preserve">majetku </w:t>
      </w:r>
      <w:r w:rsidR="00E96119">
        <w:rPr>
          <w:b/>
          <w:i w:val="0"/>
        </w:rPr>
        <w:t xml:space="preserve">a drobného nehmotného majetku </w:t>
      </w:r>
      <w:r w:rsidR="006A2699">
        <w:rPr>
          <w:b/>
          <w:i w:val="0"/>
        </w:rPr>
        <w:t xml:space="preserve">pro opotřebení </w:t>
      </w:r>
      <w:r w:rsidR="00E96119">
        <w:rPr>
          <w:b/>
          <w:i w:val="0"/>
        </w:rPr>
        <w:t xml:space="preserve">a nefunkčnost </w:t>
      </w:r>
      <w:r w:rsidR="006D72CA">
        <w:rPr>
          <w:b/>
          <w:i w:val="0"/>
        </w:rPr>
        <w:t xml:space="preserve">následující </w:t>
      </w:r>
      <w:proofErr w:type="gramStart"/>
      <w:r w:rsidR="006A2699">
        <w:rPr>
          <w:b/>
          <w:i w:val="0"/>
        </w:rPr>
        <w:t>majetek</w:t>
      </w:r>
      <w:r w:rsidR="005E7EDD">
        <w:rPr>
          <w:i w:val="0"/>
        </w:rPr>
        <w:t xml:space="preserve"> </w:t>
      </w:r>
      <w:r w:rsidR="006D72CA">
        <w:rPr>
          <w:i w:val="0"/>
        </w:rPr>
        <w:t>:</w:t>
      </w:r>
      <w:proofErr w:type="gramEnd"/>
    </w:p>
    <w:p w:rsidR="00E96119" w:rsidRDefault="00E96119" w:rsidP="00305C07">
      <w:pPr>
        <w:pStyle w:val="Zkladntext2"/>
        <w:ind w:left="720"/>
        <w:jc w:val="left"/>
        <w:rPr>
          <w:b/>
          <w:i w:val="0"/>
        </w:rPr>
      </w:pPr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 w:rsidRPr="00E96119">
        <w:rPr>
          <w:i w:val="0"/>
        </w:rPr>
        <w:t xml:space="preserve">lavice </w:t>
      </w:r>
      <w:r>
        <w:rPr>
          <w:i w:val="0"/>
        </w:rPr>
        <w:t xml:space="preserve">                                  </w:t>
      </w:r>
      <w:r w:rsidRPr="00E96119">
        <w:rPr>
          <w:i w:val="0"/>
        </w:rPr>
        <w:t>IČ   88</w:t>
      </w:r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>vozík                                    IČ   91</w:t>
      </w:r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>stůl                                       IČ   97</w:t>
      </w:r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židle kancelářská                 </w:t>
      </w:r>
      <w:proofErr w:type="gramStart"/>
      <w:r>
        <w:rPr>
          <w:i w:val="0"/>
        </w:rPr>
        <w:t>IČ  155</w:t>
      </w:r>
      <w:proofErr w:type="gramEnd"/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přebalovací stůl 4 ks            </w:t>
      </w:r>
      <w:proofErr w:type="gramStart"/>
      <w:r>
        <w:rPr>
          <w:i w:val="0"/>
        </w:rPr>
        <w:t>IČ  188,196,197,198</w:t>
      </w:r>
      <w:proofErr w:type="gramEnd"/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pracovní stůl                        </w:t>
      </w:r>
      <w:proofErr w:type="gramStart"/>
      <w:r>
        <w:rPr>
          <w:i w:val="0"/>
        </w:rPr>
        <w:t>IČ  191</w:t>
      </w:r>
      <w:proofErr w:type="gramEnd"/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odkládací stěnu                    </w:t>
      </w:r>
      <w:proofErr w:type="gramStart"/>
      <w:r>
        <w:rPr>
          <w:i w:val="0"/>
        </w:rPr>
        <w:t>IČ  201</w:t>
      </w:r>
      <w:proofErr w:type="gramEnd"/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proofErr w:type="spellStart"/>
      <w:r>
        <w:rPr>
          <w:i w:val="0"/>
        </w:rPr>
        <w:t>kontejnér</w:t>
      </w:r>
      <w:proofErr w:type="spellEnd"/>
      <w:r>
        <w:rPr>
          <w:i w:val="0"/>
        </w:rPr>
        <w:t xml:space="preserve"> velký OB7           </w:t>
      </w:r>
      <w:proofErr w:type="gramStart"/>
      <w:r>
        <w:rPr>
          <w:i w:val="0"/>
        </w:rPr>
        <w:t>IČ  204</w:t>
      </w:r>
      <w:proofErr w:type="gramEnd"/>
    </w:p>
    <w:p w:rsidR="00E96119" w:rsidRDefault="00E96119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skartovačka                          </w:t>
      </w:r>
      <w:proofErr w:type="gramStart"/>
      <w:r>
        <w:rPr>
          <w:i w:val="0"/>
        </w:rPr>
        <w:t xml:space="preserve">IČ  </w:t>
      </w:r>
      <w:r w:rsidR="009F4C0A">
        <w:rPr>
          <w:i w:val="0"/>
        </w:rPr>
        <w:t>234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monitor                                </w:t>
      </w:r>
      <w:proofErr w:type="gramStart"/>
      <w:r>
        <w:rPr>
          <w:i w:val="0"/>
        </w:rPr>
        <w:t>IČ  250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tiskárna                                </w:t>
      </w:r>
      <w:proofErr w:type="gramStart"/>
      <w:r>
        <w:rPr>
          <w:i w:val="0"/>
        </w:rPr>
        <w:t>IČ  266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vysavač                                </w:t>
      </w:r>
      <w:proofErr w:type="gramStart"/>
      <w:r>
        <w:rPr>
          <w:i w:val="0"/>
        </w:rPr>
        <w:t>IČ  394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sada hadic 4 ks                     </w:t>
      </w:r>
      <w:proofErr w:type="gramStart"/>
      <w:r>
        <w:rPr>
          <w:i w:val="0"/>
        </w:rPr>
        <w:t>IČ  368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vývěsní tabule                      </w:t>
      </w:r>
      <w:proofErr w:type="gramStart"/>
      <w:r>
        <w:rPr>
          <w:i w:val="0"/>
        </w:rPr>
        <w:t>IČ  388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ozvučovací systém               </w:t>
      </w:r>
      <w:proofErr w:type="gramStart"/>
      <w:r>
        <w:rPr>
          <w:i w:val="0"/>
        </w:rPr>
        <w:t>IČ  391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mobil                                    </w:t>
      </w:r>
      <w:proofErr w:type="gramStart"/>
      <w:r>
        <w:rPr>
          <w:i w:val="0"/>
        </w:rPr>
        <w:t>IČ  487</w:t>
      </w:r>
      <w:proofErr w:type="gramEnd"/>
    </w:p>
    <w:p w:rsidR="009F4C0A" w:rsidRDefault="009F4C0A" w:rsidP="00E96119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 xml:space="preserve">mobil                                    </w:t>
      </w:r>
      <w:proofErr w:type="gramStart"/>
      <w:r>
        <w:rPr>
          <w:i w:val="0"/>
        </w:rPr>
        <w:t>IČ  535</w:t>
      </w:r>
      <w:proofErr w:type="gramEnd"/>
    </w:p>
    <w:p w:rsidR="009F4C0A" w:rsidRDefault="009F4C0A" w:rsidP="009F4C0A">
      <w:pPr>
        <w:pStyle w:val="Zkladntext2"/>
        <w:numPr>
          <w:ilvl w:val="0"/>
          <w:numId w:val="28"/>
        </w:numPr>
        <w:jc w:val="left"/>
        <w:rPr>
          <w:i w:val="0"/>
        </w:rPr>
      </w:pPr>
      <w:r>
        <w:rPr>
          <w:i w:val="0"/>
        </w:rPr>
        <w:t>CODEXIS (</w:t>
      </w:r>
      <w:proofErr w:type="gramStart"/>
      <w:r>
        <w:rPr>
          <w:i w:val="0"/>
        </w:rPr>
        <w:t xml:space="preserve">DDNM)   </w:t>
      </w:r>
      <w:proofErr w:type="gramEnd"/>
      <w:r>
        <w:rPr>
          <w:i w:val="0"/>
        </w:rPr>
        <w:t xml:space="preserve">         IČ    14D</w:t>
      </w:r>
    </w:p>
    <w:p w:rsidR="009F4C0A" w:rsidRPr="009F4C0A" w:rsidRDefault="009F4C0A" w:rsidP="009F4C0A">
      <w:pPr>
        <w:pStyle w:val="Zkladntext2"/>
        <w:jc w:val="left"/>
        <w:rPr>
          <w:i w:val="0"/>
        </w:rPr>
      </w:pPr>
    </w:p>
    <w:p w:rsidR="009F4C0A" w:rsidRDefault="009F4C0A" w:rsidP="009F4C0A">
      <w:pPr>
        <w:pStyle w:val="Zkladntext2"/>
        <w:jc w:val="left"/>
        <w:rPr>
          <w:i w:val="0"/>
        </w:rPr>
      </w:pPr>
      <w:r>
        <w:rPr>
          <w:i w:val="0"/>
        </w:rPr>
        <w:t>Důvod vyřazení, datum pořízení a cena zařazení majetku je v příloze zápisu (viz tabulka</w:t>
      </w:r>
    </w:p>
    <w:p w:rsidR="008B1E14" w:rsidRPr="002206D4" w:rsidRDefault="009F4C0A" w:rsidP="006A2699">
      <w:pPr>
        <w:pStyle w:val="Zkladntext2"/>
        <w:jc w:val="left"/>
        <w:rPr>
          <w:i w:val="0"/>
        </w:rPr>
      </w:pPr>
      <w:r>
        <w:rPr>
          <w:i w:val="0"/>
        </w:rPr>
        <w:t>návrhu vyřazení DDHM a DDNM).</w:t>
      </w:r>
    </w:p>
    <w:p w:rsidR="006A2699" w:rsidRDefault="006A2699" w:rsidP="006A2699">
      <w:pPr>
        <w:pStyle w:val="Zkladntext2"/>
        <w:jc w:val="left"/>
        <w:rPr>
          <w:b/>
          <w:i w:val="0"/>
        </w:rPr>
      </w:pPr>
    </w:p>
    <w:p w:rsidR="00D93195" w:rsidRPr="008F6166" w:rsidRDefault="00D93195" w:rsidP="006A2699">
      <w:pPr>
        <w:pStyle w:val="Zkladntext2"/>
        <w:jc w:val="left"/>
        <w:rPr>
          <w:b/>
          <w:i w:val="0"/>
        </w:rPr>
      </w:pPr>
    </w:p>
    <w:p w:rsidR="008F6166" w:rsidRDefault="008F6166" w:rsidP="008F6166">
      <w:pPr>
        <w:pStyle w:val="Zkladntext2"/>
        <w:jc w:val="left"/>
        <w:rPr>
          <w:b/>
          <w:i w:val="0"/>
        </w:rPr>
      </w:pPr>
      <w:r>
        <w:rPr>
          <w:b/>
          <w:i w:val="0"/>
        </w:rPr>
        <w:t>II.</w:t>
      </w:r>
      <w:r w:rsidR="00D55A3B">
        <w:rPr>
          <w:b/>
          <w:i w:val="0"/>
        </w:rPr>
        <w:t xml:space="preserve"> Stavy na účtech</w:t>
      </w:r>
    </w:p>
    <w:p w:rsidR="00D93195" w:rsidRDefault="00D55A3B" w:rsidP="00327BEF">
      <w:pPr>
        <w:pStyle w:val="Zkladntext2"/>
        <w:jc w:val="left"/>
        <w:rPr>
          <w:i w:val="0"/>
        </w:rPr>
      </w:pPr>
      <w:r>
        <w:rPr>
          <w:i w:val="0"/>
        </w:rPr>
        <w:t xml:space="preserve">Byla provedena inventura </w:t>
      </w:r>
      <w:proofErr w:type="gramStart"/>
      <w:r>
        <w:rPr>
          <w:i w:val="0"/>
        </w:rPr>
        <w:t>stavu  běžného</w:t>
      </w:r>
      <w:proofErr w:type="gramEnd"/>
      <w:r>
        <w:rPr>
          <w:i w:val="0"/>
        </w:rPr>
        <w:t xml:space="preserve"> účtu</w:t>
      </w:r>
      <w:r w:rsidR="00D93195">
        <w:rPr>
          <w:i w:val="0"/>
        </w:rPr>
        <w:t>, odpadového účtu a účtu u ČNB</w:t>
      </w:r>
      <w:r>
        <w:rPr>
          <w:i w:val="0"/>
        </w:rPr>
        <w:t xml:space="preserve"> k</w:t>
      </w:r>
      <w:r w:rsidR="008B1E14">
        <w:rPr>
          <w:i w:val="0"/>
        </w:rPr>
        <w:t> 12.3.</w:t>
      </w:r>
      <w:r>
        <w:rPr>
          <w:i w:val="0"/>
        </w:rPr>
        <w:t>201</w:t>
      </w:r>
      <w:r w:rsidR="008B1E14">
        <w:rPr>
          <w:i w:val="0"/>
        </w:rPr>
        <w:t>9</w:t>
      </w:r>
      <w:r>
        <w:rPr>
          <w:i w:val="0"/>
        </w:rPr>
        <w:t xml:space="preserve">, </w:t>
      </w:r>
      <w:proofErr w:type="spellStart"/>
      <w:r>
        <w:rPr>
          <w:i w:val="0"/>
        </w:rPr>
        <w:t>so</w:t>
      </w:r>
      <w:r w:rsidR="00D93195">
        <w:rPr>
          <w:i w:val="0"/>
        </w:rPr>
        <w:t>c.fondu</w:t>
      </w:r>
      <w:proofErr w:type="spellEnd"/>
      <w:r w:rsidR="00D93195">
        <w:rPr>
          <w:i w:val="0"/>
        </w:rPr>
        <w:t xml:space="preserve"> a fondu rozvoje bydlení</w:t>
      </w:r>
      <w:r w:rsidR="006C51C4">
        <w:rPr>
          <w:i w:val="0"/>
        </w:rPr>
        <w:t>.</w:t>
      </w:r>
    </w:p>
    <w:p w:rsidR="008B1E14" w:rsidRDefault="008B1E14" w:rsidP="006352BE">
      <w:pPr>
        <w:pStyle w:val="Zkladntext2"/>
        <w:jc w:val="left"/>
        <w:rPr>
          <w:i w:val="0"/>
        </w:rPr>
      </w:pPr>
    </w:p>
    <w:p w:rsidR="00072BD2" w:rsidRDefault="00072BD2" w:rsidP="006352BE">
      <w:pPr>
        <w:pStyle w:val="Zkladntext2"/>
        <w:jc w:val="left"/>
        <w:rPr>
          <w:i w:val="0"/>
        </w:rPr>
      </w:pPr>
    </w:p>
    <w:p w:rsidR="006352BE" w:rsidRDefault="008B1E14" w:rsidP="006352BE">
      <w:pPr>
        <w:pStyle w:val="Zkladntext2"/>
        <w:jc w:val="left"/>
        <w:rPr>
          <w:b/>
          <w:i w:val="0"/>
        </w:rPr>
      </w:pPr>
      <w:r>
        <w:rPr>
          <w:b/>
          <w:i w:val="0"/>
        </w:rPr>
        <w:t>III</w:t>
      </w:r>
      <w:r w:rsidR="001061CE">
        <w:rPr>
          <w:b/>
          <w:i w:val="0"/>
        </w:rPr>
        <w:t xml:space="preserve">. </w:t>
      </w:r>
      <w:r w:rsidR="006352BE">
        <w:rPr>
          <w:b/>
          <w:i w:val="0"/>
        </w:rPr>
        <w:t>Kontrola dokladů</w:t>
      </w:r>
    </w:p>
    <w:p w:rsidR="008B1E14" w:rsidRDefault="008B1E14" w:rsidP="006352BE">
      <w:pPr>
        <w:pStyle w:val="Zkladntext2"/>
        <w:jc w:val="left"/>
        <w:rPr>
          <w:i w:val="0"/>
        </w:rPr>
      </w:pPr>
    </w:p>
    <w:p w:rsidR="008B1E14" w:rsidRDefault="008B1E14" w:rsidP="006352BE">
      <w:pPr>
        <w:pStyle w:val="Zkladntext2"/>
        <w:jc w:val="left"/>
        <w:rPr>
          <w:i w:val="0"/>
        </w:rPr>
      </w:pPr>
      <w:r>
        <w:rPr>
          <w:i w:val="0"/>
        </w:rPr>
        <w:t>Kontrola byla provedena v souladu s ustanoveními zákona č.320/2001 Sb., o finanční kontrole ve veřejné správě, zákona č.552/1991 Sb. o státní kontrole v platném znění, zákona č.563/1991 Sb., o účetnictví v platném znění.</w:t>
      </w:r>
    </w:p>
    <w:p w:rsidR="008B1E14" w:rsidRDefault="008B1E14" w:rsidP="006352BE">
      <w:pPr>
        <w:pStyle w:val="Zkladntext2"/>
        <w:jc w:val="left"/>
        <w:rPr>
          <w:i w:val="0"/>
        </w:rPr>
      </w:pPr>
    </w:p>
    <w:p w:rsidR="008B1E14" w:rsidRDefault="008B1E14" w:rsidP="006352BE">
      <w:pPr>
        <w:pStyle w:val="Zkladntext2"/>
        <w:jc w:val="left"/>
        <w:rPr>
          <w:i w:val="0"/>
        </w:rPr>
      </w:pPr>
    </w:p>
    <w:p w:rsidR="00FD3311" w:rsidRDefault="00FD3311" w:rsidP="006352BE">
      <w:pPr>
        <w:pStyle w:val="Zkladntext2"/>
        <w:jc w:val="left"/>
        <w:rPr>
          <w:i w:val="0"/>
        </w:rPr>
      </w:pPr>
      <w:r>
        <w:rPr>
          <w:i w:val="0"/>
        </w:rPr>
        <w:t xml:space="preserve">FV provedl kontrolu </w:t>
      </w:r>
      <w:r w:rsidRPr="002C3370">
        <w:rPr>
          <w:b/>
          <w:i w:val="0"/>
        </w:rPr>
        <w:t>pokladních dokladů</w:t>
      </w:r>
      <w:r>
        <w:rPr>
          <w:i w:val="0"/>
        </w:rPr>
        <w:t xml:space="preserve"> za rok 201</w:t>
      </w:r>
      <w:r w:rsidR="006C51C4">
        <w:rPr>
          <w:i w:val="0"/>
        </w:rPr>
        <w:t>8</w:t>
      </w:r>
      <w:r>
        <w:rPr>
          <w:i w:val="0"/>
        </w:rPr>
        <w:t xml:space="preserve"> od </w:t>
      </w:r>
      <w:proofErr w:type="spellStart"/>
      <w:proofErr w:type="gramStart"/>
      <w:r>
        <w:rPr>
          <w:i w:val="0"/>
        </w:rPr>
        <w:t>č.dokladu</w:t>
      </w:r>
      <w:proofErr w:type="spellEnd"/>
      <w:proofErr w:type="gramEnd"/>
      <w:r>
        <w:rPr>
          <w:i w:val="0"/>
        </w:rPr>
        <w:t xml:space="preserve"> </w:t>
      </w:r>
      <w:r w:rsidR="005B0CDE">
        <w:rPr>
          <w:i w:val="0"/>
        </w:rPr>
        <w:t xml:space="preserve">7 </w:t>
      </w:r>
      <w:r w:rsidR="002C3370">
        <w:rPr>
          <w:i w:val="0"/>
        </w:rPr>
        <w:t>577</w:t>
      </w:r>
      <w:r>
        <w:rPr>
          <w:i w:val="0"/>
        </w:rPr>
        <w:t xml:space="preserve"> do </w:t>
      </w:r>
      <w:proofErr w:type="spellStart"/>
      <w:r>
        <w:rPr>
          <w:i w:val="0"/>
        </w:rPr>
        <w:t>č.dokl</w:t>
      </w:r>
      <w:proofErr w:type="spellEnd"/>
      <w:r>
        <w:rPr>
          <w:i w:val="0"/>
        </w:rPr>
        <w:t>.</w:t>
      </w:r>
      <w:r w:rsidR="005B0CDE">
        <w:rPr>
          <w:i w:val="0"/>
        </w:rPr>
        <w:t xml:space="preserve"> 7</w:t>
      </w:r>
      <w:r w:rsidR="002C3370">
        <w:rPr>
          <w:i w:val="0"/>
        </w:rPr>
        <w:t> 606.</w:t>
      </w:r>
    </w:p>
    <w:p w:rsidR="002C3370" w:rsidRDefault="002C3370" w:rsidP="006352BE">
      <w:pPr>
        <w:pStyle w:val="Zkladntext2"/>
        <w:jc w:val="left"/>
        <w:rPr>
          <w:i w:val="0"/>
        </w:rPr>
      </w:pPr>
      <w:r>
        <w:rPr>
          <w:i w:val="0"/>
        </w:rPr>
        <w:t xml:space="preserve">Za rok 2019 </w:t>
      </w:r>
      <w:proofErr w:type="spellStart"/>
      <w:proofErr w:type="gramStart"/>
      <w:r>
        <w:rPr>
          <w:i w:val="0"/>
        </w:rPr>
        <w:t>č.dokl</w:t>
      </w:r>
      <w:proofErr w:type="spellEnd"/>
      <w:proofErr w:type="gramEnd"/>
      <w:r>
        <w:rPr>
          <w:i w:val="0"/>
        </w:rPr>
        <w:t>. 7 001-7 088,</w:t>
      </w:r>
    </w:p>
    <w:p w:rsidR="00FD3311" w:rsidRDefault="00FD3311" w:rsidP="006352BE">
      <w:pPr>
        <w:pStyle w:val="Zkladntext2"/>
        <w:jc w:val="left"/>
        <w:rPr>
          <w:i w:val="0"/>
        </w:rPr>
      </w:pPr>
      <w:r>
        <w:rPr>
          <w:i w:val="0"/>
        </w:rPr>
        <w:t xml:space="preserve">kontrolu </w:t>
      </w:r>
      <w:r w:rsidRPr="002C3370">
        <w:rPr>
          <w:b/>
          <w:i w:val="0"/>
        </w:rPr>
        <w:t>došlých faktur</w:t>
      </w:r>
      <w:r>
        <w:rPr>
          <w:i w:val="0"/>
        </w:rPr>
        <w:t xml:space="preserve"> </w:t>
      </w:r>
      <w:r w:rsidR="002C3370">
        <w:rPr>
          <w:i w:val="0"/>
        </w:rPr>
        <w:t xml:space="preserve">za rok 2018 </w:t>
      </w:r>
      <w:r>
        <w:rPr>
          <w:i w:val="0"/>
        </w:rPr>
        <w:t xml:space="preserve">od </w:t>
      </w:r>
      <w:proofErr w:type="spellStart"/>
      <w:proofErr w:type="gramStart"/>
      <w:r>
        <w:rPr>
          <w:i w:val="0"/>
        </w:rPr>
        <w:t>č.dokl</w:t>
      </w:r>
      <w:proofErr w:type="spellEnd"/>
      <w:proofErr w:type="gramEnd"/>
      <w:r>
        <w:rPr>
          <w:i w:val="0"/>
        </w:rPr>
        <w:t>. 1</w:t>
      </w:r>
      <w:r w:rsidR="005B0CDE">
        <w:rPr>
          <w:i w:val="0"/>
        </w:rPr>
        <w:t>8</w:t>
      </w:r>
      <w:r>
        <w:rPr>
          <w:i w:val="0"/>
        </w:rPr>
        <w:t>4 </w:t>
      </w:r>
      <w:r w:rsidR="002C3370">
        <w:rPr>
          <w:i w:val="0"/>
        </w:rPr>
        <w:t>834</w:t>
      </w:r>
      <w:r>
        <w:rPr>
          <w:i w:val="0"/>
        </w:rPr>
        <w:t xml:space="preserve"> do </w:t>
      </w:r>
      <w:proofErr w:type="spellStart"/>
      <w:proofErr w:type="gramStart"/>
      <w:r>
        <w:rPr>
          <w:i w:val="0"/>
        </w:rPr>
        <w:t>č.dokl</w:t>
      </w:r>
      <w:proofErr w:type="spellEnd"/>
      <w:proofErr w:type="gramEnd"/>
      <w:r>
        <w:rPr>
          <w:i w:val="0"/>
        </w:rPr>
        <w:t>. 1</w:t>
      </w:r>
      <w:r w:rsidR="005B0CDE">
        <w:rPr>
          <w:i w:val="0"/>
        </w:rPr>
        <w:t>8</w:t>
      </w:r>
      <w:r>
        <w:rPr>
          <w:i w:val="0"/>
        </w:rPr>
        <w:t>4</w:t>
      </w:r>
      <w:r w:rsidR="002C3370">
        <w:rPr>
          <w:i w:val="0"/>
        </w:rPr>
        <w:t> 948, za rok 2019 od</w:t>
      </w:r>
    </w:p>
    <w:p w:rsidR="002C3370" w:rsidRDefault="002C3370" w:rsidP="006352BE">
      <w:pPr>
        <w:pStyle w:val="Zkladntext2"/>
        <w:jc w:val="left"/>
        <w:rPr>
          <w:i w:val="0"/>
        </w:rPr>
      </w:pPr>
      <w:proofErr w:type="spellStart"/>
      <w:r>
        <w:rPr>
          <w:i w:val="0"/>
        </w:rPr>
        <w:t>dokl.č</w:t>
      </w:r>
      <w:proofErr w:type="spellEnd"/>
      <w:r>
        <w:rPr>
          <w:i w:val="0"/>
        </w:rPr>
        <w:t xml:space="preserve">. 190 001 do </w:t>
      </w:r>
      <w:proofErr w:type="spellStart"/>
      <w:r>
        <w:rPr>
          <w:i w:val="0"/>
        </w:rPr>
        <w:t>dokl.č</w:t>
      </w:r>
      <w:proofErr w:type="spellEnd"/>
      <w:r>
        <w:rPr>
          <w:i w:val="0"/>
        </w:rPr>
        <w:t>. 190 087,</w:t>
      </w:r>
    </w:p>
    <w:p w:rsidR="002C3370" w:rsidRDefault="002C3370" w:rsidP="006352BE">
      <w:pPr>
        <w:pStyle w:val="Zkladntext2"/>
        <w:jc w:val="left"/>
        <w:rPr>
          <w:i w:val="0"/>
        </w:rPr>
      </w:pPr>
      <w:r>
        <w:rPr>
          <w:i w:val="0"/>
        </w:rPr>
        <w:t xml:space="preserve">kontrolu </w:t>
      </w:r>
      <w:r w:rsidRPr="002C3370">
        <w:rPr>
          <w:b/>
          <w:i w:val="0"/>
        </w:rPr>
        <w:t>vydaných faktur</w:t>
      </w:r>
      <w:r>
        <w:rPr>
          <w:i w:val="0"/>
        </w:rPr>
        <w:t xml:space="preserve"> za rok 2018 od </w:t>
      </w:r>
      <w:proofErr w:type="spellStart"/>
      <w:r>
        <w:rPr>
          <w:i w:val="0"/>
        </w:rPr>
        <w:t>d.č</w:t>
      </w:r>
      <w:proofErr w:type="spellEnd"/>
      <w:r>
        <w:rPr>
          <w:i w:val="0"/>
        </w:rPr>
        <w:t xml:space="preserve">. 185 155- do </w:t>
      </w:r>
      <w:proofErr w:type="spellStart"/>
      <w:proofErr w:type="gramStart"/>
      <w:r>
        <w:rPr>
          <w:i w:val="0"/>
        </w:rPr>
        <w:t>č.dokl</w:t>
      </w:r>
      <w:proofErr w:type="spellEnd"/>
      <w:proofErr w:type="gramEnd"/>
      <w:r>
        <w:rPr>
          <w:i w:val="0"/>
        </w:rPr>
        <w:t>. 185 168</w:t>
      </w:r>
    </w:p>
    <w:p w:rsidR="00FD3311" w:rsidRDefault="00FD3311" w:rsidP="006352BE">
      <w:pPr>
        <w:pStyle w:val="Zkladntext2"/>
        <w:jc w:val="left"/>
        <w:rPr>
          <w:i w:val="0"/>
        </w:rPr>
      </w:pPr>
      <w:r>
        <w:rPr>
          <w:i w:val="0"/>
        </w:rPr>
        <w:t>Nebyly shledány žádné nesrovnalosti.</w:t>
      </w:r>
    </w:p>
    <w:p w:rsidR="005B0CDE" w:rsidRDefault="005B0CDE" w:rsidP="006352BE">
      <w:pPr>
        <w:pStyle w:val="Zkladntext2"/>
        <w:jc w:val="left"/>
        <w:rPr>
          <w:i w:val="0"/>
        </w:rPr>
      </w:pPr>
    </w:p>
    <w:p w:rsidR="002C3370" w:rsidRDefault="002C3370" w:rsidP="006352BE">
      <w:pPr>
        <w:pStyle w:val="Zkladntext2"/>
        <w:jc w:val="left"/>
        <w:rPr>
          <w:b/>
          <w:i w:val="0"/>
        </w:rPr>
      </w:pPr>
    </w:p>
    <w:p w:rsidR="00FD3311" w:rsidRDefault="00FD3311">
      <w:pPr>
        <w:pStyle w:val="Zkladntext2"/>
        <w:rPr>
          <w:b/>
          <w:i w:val="0"/>
        </w:rPr>
      </w:pPr>
    </w:p>
    <w:p w:rsidR="002308DC" w:rsidRDefault="002308DC">
      <w:pPr>
        <w:pStyle w:val="Zkladntext2"/>
        <w:rPr>
          <w:i w:val="0"/>
        </w:rPr>
      </w:pPr>
    </w:p>
    <w:p w:rsidR="002308DC" w:rsidRDefault="002308DC">
      <w:pPr>
        <w:pStyle w:val="Zkladntext2"/>
        <w:rPr>
          <w:i w:val="0"/>
        </w:rPr>
      </w:pPr>
    </w:p>
    <w:p w:rsidR="002308DC" w:rsidRDefault="002308DC">
      <w:pPr>
        <w:pStyle w:val="Zkladntext2"/>
        <w:rPr>
          <w:i w:val="0"/>
        </w:rPr>
      </w:pPr>
    </w:p>
    <w:p w:rsidR="002308DC" w:rsidRDefault="002308DC">
      <w:pPr>
        <w:pStyle w:val="Zkladntext2"/>
        <w:rPr>
          <w:i w:val="0"/>
        </w:rPr>
      </w:pPr>
    </w:p>
    <w:p w:rsidR="002308DC" w:rsidRDefault="002308DC">
      <w:pPr>
        <w:pStyle w:val="Zkladntext2"/>
        <w:rPr>
          <w:i w:val="0"/>
        </w:rPr>
      </w:pPr>
    </w:p>
    <w:p w:rsidR="00FD3311" w:rsidRDefault="00FD3311">
      <w:pPr>
        <w:pStyle w:val="Zkladntext2"/>
        <w:rPr>
          <w:i w:val="0"/>
        </w:rPr>
      </w:pPr>
    </w:p>
    <w:p w:rsidR="002C3370" w:rsidRDefault="002C3370">
      <w:pPr>
        <w:pStyle w:val="Zkladntext2"/>
        <w:rPr>
          <w:i w:val="0"/>
        </w:rPr>
      </w:pPr>
    </w:p>
    <w:p w:rsidR="00FD3311" w:rsidRDefault="00332CFF">
      <w:pPr>
        <w:pStyle w:val="Zkladntext2"/>
        <w:rPr>
          <w:i w:val="0"/>
        </w:rPr>
      </w:pPr>
      <w:proofErr w:type="gramStart"/>
      <w:r>
        <w:rPr>
          <w:i w:val="0"/>
        </w:rPr>
        <w:t>Přílohy :</w:t>
      </w:r>
      <w:proofErr w:type="gramEnd"/>
      <w:r>
        <w:rPr>
          <w:i w:val="0"/>
        </w:rPr>
        <w:t xml:space="preserve"> protokol o vyřazení DDHM, </w:t>
      </w:r>
      <w:r w:rsidR="002C3370">
        <w:rPr>
          <w:i w:val="0"/>
        </w:rPr>
        <w:t>DDNM</w:t>
      </w:r>
    </w:p>
    <w:p w:rsidR="00483E50" w:rsidRDefault="00483E50">
      <w:pPr>
        <w:rPr>
          <w:i/>
        </w:rPr>
      </w:pPr>
    </w:p>
    <w:p w:rsidR="00483E50" w:rsidRDefault="00483E50">
      <w:pPr>
        <w:rPr>
          <w:i/>
        </w:rPr>
      </w:pPr>
    </w:p>
    <w:p w:rsidR="00483E50" w:rsidRDefault="00483E50">
      <w:pPr>
        <w:rPr>
          <w:i/>
        </w:rPr>
      </w:pPr>
    </w:p>
    <w:p w:rsidR="00483E50" w:rsidRDefault="00483E50" w:rsidP="00483E50">
      <w:pPr>
        <w:pStyle w:val="Zkladntext2"/>
        <w:rPr>
          <w:i w:val="0"/>
        </w:rPr>
      </w:pPr>
      <w:r>
        <w:rPr>
          <w:i w:val="0"/>
        </w:rPr>
        <w:t xml:space="preserve">Ing. Dana </w:t>
      </w:r>
      <w:proofErr w:type="spellStart"/>
      <w:r>
        <w:rPr>
          <w:i w:val="0"/>
        </w:rPr>
        <w:t>Cieślarová</w:t>
      </w:r>
      <w:proofErr w:type="spellEnd"/>
    </w:p>
    <w:p w:rsidR="00483E50" w:rsidRDefault="00483E50" w:rsidP="00483E50">
      <w:pPr>
        <w:pStyle w:val="Zkladntext2"/>
        <w:rPr>
          <w:i w:val="0"/>
        </w:rPr>
      </w:pPr>
      <w:r>
        <w:rPr>
          <w:i w:val="0"/>
        </w:rPr>
        <w:t>předseda finančního výboru</w:t>
      </w:r>
    </w:p>
    <w:p w:rsidR="00483E50" w:rsidRDefault="00483E50">
      <w:pPr>
        <w:rPr>
          <w:iCs/>
        </w:rPr>
      </w:pPr>
      <w:r>
        <w:rPr>
          <w:i/>
        </w:rPr>
        <w:br w:type="page"/>
      </w:r>
    </w:p>
    <w:tbl>
      <w:tblPr>
        <w:tblpPr w:leftFromText="141" w:rightFromText="141" w:horzAnchor="margin" w:tblpXSpec="center" w:tblpY="-750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995"/>
        <w:gridCol w:w="1034"/>
        <w:gridCol w:w="2237"/>
        <w:gridCol w:w="1029"/>
        <w:gridCol w:w="2760"/>
        <w:gridCol w:w="977"/>
      </w:tblGrid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NA VYŘAZENÍ DDHM A DDNM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</w:tr>
      <w:tr w:rsidR="00483E50" w:rsidTr="00483E50">
        <w:trPr>
          <w:trHeight w:val="300"/>
        </w:trPr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0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10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datum pořízení</w:t>
            </w:r>
          </w:p>
        </w:tc>
        <w:tc>
          <w:tcPr>
            <w:tcW w:w="223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02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cena v Kč </w:t>
            </w:r>
          </w:p>
        </w:tc>
        <w:tc>
          <w:tcPr>
            <w:tcW w:w="27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důvod vyřazení</w:t>
            </w:r>
          </w:p>
        </w:tc>
        <w:tc>
          <w:tcPr>
            <w:tcW w:w="97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83E50" w:rsidRDefault="00483E50" w:rsidP="00483E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SU/AU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483E50" w:rsidRDefault="00483E50" w:rsidP="00483E5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7/1999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Lavice bez opěrky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1 893,00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2/1999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Vozík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Varea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7 101,25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028.0105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10/1999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Stůl dlouhý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6 521,50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028.0101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8/2005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Židle kancelářská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6 349,00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028.0104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Přebalovací stůl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nevyužitelný, poničený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Pracovní stůl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3 230,00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Přebalovací stůl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nevyužitelný, opotřebený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Přebalovací stůl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nevyužitelný, opotřebený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Přebalovací stůl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nevyužitelný, opotřebený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Odkládací stěna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1 806,00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028.0103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11/1994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Kontejnér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OB7-velký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16 400,00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028.0105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1/2006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Skartovací stroj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Fellowes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5 938,00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028.0101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8/2007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Monitor-knihovna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4 925,00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028.0104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12/2008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Tiskárna HP Laser Jet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028.0101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Vysavač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Zelmer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4 317,00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028.0101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 hadic 4 ks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10 128,00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028.0110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4/2012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Vývěsní tabule-Labajová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19 470,00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opotřebení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028.0105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Ozvučovací systém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13 908,00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028.0101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Mobil SAG903FBLACKZ3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4 995,00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028.0101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DDHM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7/2016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Mobil - ZE500K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Gold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3 999,00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nefunkční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028.0115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131 980,75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DDNM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CODEXIS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29 518,00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nevyužíváme,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neobj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licence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018.0102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83E50" w:rsidTr="00483E50">
        <w:trPr>
          <w:trHeight w:val="300"/>
        </w:trPr>
        <w:tc>
          <w:tcPr>
            <w:tcW w:w="62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277 963,75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</w:tr>
      <w:tr w:rsidR="00483E50" w:rsidTr="00483E5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E50" w:rsidRDefault="00483E50" w:rsidP="00483E50">
            <w:pPr>
              <w:rPr>
                <w:sz w:val="20"/>
                <w:szCs w:val="20"/>
              </w:rPr>
            </w:pPr>
          </w:p>
        </w:tc>
      </w:tr>
    </w:tbl>
    <w:p w:rsidR="00FD3311" w:rsidRDefault="00FD3311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072BD2" w:rsidRDefault="00072BD2">
      <w:pPr>
        <w:pStyle w:val="Zkladntext2"/>
        <w:rPr>
          <w:i w:val="0"/>
        </w:rPr>
      </w:pPr>
    </w:p>
    <w:p w:rsidR="00FD3311" w:rsidRDefault="00FD3311">
      <w:pPr>
        <w:pStyle w:val="Zkladntext2"/>
        <w:rPr>
          <w:i w:val="0"/>
        </w:rPr>
      </w:pPr>
    </w:p>
    <w:p w:rsidR="00023A46" w:rsidRDefault="001061CE">
      <w:pPr>
        <w:pStyle w:val="Zkladntext2"/>
        <w:rPr>
          <w:i w:val="0"/>
        </w:rPr>
      </w:pPr>
      <w:r>
        <w:rPr>
          <w:i w:val="0"/>
        </w:rPr>
        <w:t>1</w:t>
      </w:r>
      <w:r w:rsidR="00023A46">
        <w:rPr>
          <w:i w:val="0"/>
        </w:rPr>
        <w:t>3</w:t>
      </w:r>
      <w:r w:rsidR="00DB59BB">
        <w:rPr>
          <w:i w:val="0"/>
        </w:rPr>
        <w:t>.</w:t>
      </w:r>
      <w:r w:rsidR="00023A46">
        <w:rPr>
          <w:i w:val="0"/>
        </w:rPr>
        <w:t>března</w:t>
      </w:r>
      <w:r w:rsidR="00327BEF">
        <w:rPr>
          <w:i w:val="0"/>
        </w:rPr>
        <w:t xml:space="preserve"> </w:t>
      </w:r>
      <w:r w:rsidR="00817F0B">
        <w:rPr>
          <w:i w:val="0"/>
        </w:rPr>
        <w:t>201</w:t>
      </w:r>
      <w:r w:rsidR="00023A46">
        <w:rPr>
          <w:i w:val="0"/>
        </w:rPr>
        <w:t>9</w:t>
      </w:r>
    </w:p>
    <w:p w:rsidR="00464BB0" w:rsidRDefault="00464BB0">
      <w:pPr>
        <w:pStyle w:val="Zkladntext2"/>
        <w:rPr>
          <w:i w:val="0"/>
        </w:rPr>
      </w:pPr>
    </w:p>
    <w:p w:rsidR="00805FFE" w:rsidRDefault="00805FFE">
      <w:pPr>
        <w:pStyle w:val="Zkladntext2"/>
        <w:rPr>
          <w:i w:val="0"/>
        </w:rPr>
      </w:pPr>
      <w:bookmarkStart w:id="0" w:name="_GoBack"/>
      <w:bookmarkEnd w:id="0"/>
    </w:p>
    <w:sectPr w:rsidR="00805FFE" w:rsidSect="0012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6A" w:rsidRDefault="00A9386A">
      <w:r>
        <w:separator/>
      </w:r>
    </w:p>
  </w:endnote>
  <w:endnote w:type="continuationSeparator" w:id="0">
    <w:p w:rsidR="00A9386A" w:rsidRDefault="00A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6A" w:rsidRDefault="00A9386A">
      <w:r>
        <w:separator/>
      </w:r>
    </w:p>
  </w:footnote>
  <w:footnote w:type="continuationSeparator" w:id="0">
    <w:p w:rsidR="00A9386A" w:rsidRDefault="00A9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87A"/>
    <w:multiLevelType w:val="hybridMultilevel"/>
    <w:tmpl w:val="0A6041D8"/>
    <w:lvl w:ilvl="0" w:tplc="ED86E1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42F3"/>
    <w:multiLevelType w:val="hybridMultilevel"/>
    <w:tmpl w:val="676ADD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70860"/>
    <w:multiLevelType w:val="hybridMultilevel"/>
    <w:tmpl w:val="3986430A"/>
    <w:lvl w:ilvl="0" w:tplc="7FB6F8B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211574E"/>
    <w:multiLevelType w:val="hybridMultilevel"/>
    <w:tmpl w:val="97844B22"/>
    <w:lvl w:ilvl="0" w:tplc="9A4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400F"/>
    <w:multiLevelType w:val="hybridMultilevel"/>
    <w:tmpl w:val="2290756A"/>
    <w:lvl w:ilvl="0" w:tplc="E760EBE4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12EA5"/>
    <w:multiLevelType w:val="hybridMultilevel"/>
    <w:tmpl w:val="103073C4"/>
    <w:lvl w:ilvl="0" w:tplc="6A723492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DD4011C"/>
    <w:multiLevelType w:val="hybridMultilevel"/>
    <w:tmpl w:val="9CBC5266"/>
    <w:lvl w:ilvl="0" w:tplc="4740DB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7BF9"/>
    <w:multiLevelType w:val="hybridMultilevel"/>
    <w:tmpl w:val="86DACF94"/>
    <w:lvl w:ilvl="0" w:tplc="4740DB4C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FCF11F4"/>
    <w:multiLevelType w:val="hybridMultilevel"/>
    <w:tmpl w:val="EF86AF0E"/>
    <w:lvl w:ilvl="0" w:tplc="342A9B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C1699"/>
    <w:multiLevelType w:val="hybridMultilevel"/>
    <w:tmpl w:val="EA429D94"/>
    <w:lvl w:ilvl="0" w:tplc="D38ADF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56EFF"/>
    <w:multiLevelType w:val="hybridMultilevel"/>
    <w:tmpl w:val="1A2A3DC4"/>
    <w:lvl w:ilvl="0" w:tplc="A5BA6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38A2"/>
    <w:multiLevelType w:val="hybridMultilevel"/>
    <w:tmpl w:val="E64C7B98"/>
    <w:lvl w:ilvl="0" w:tplc="0794F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0447A"/>
    <w:multiLevelType w:val="hybridMultilevel"/>
    <w:tmpl w:val="884EB7A2"/>
    <w:lvl w:ilvl="0" w:tplc="359AC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D3B13"/>
    <w:multiLevelType w:val="hybridMultilevel"/>
    <w:tmpl w:val="1F929FEA"/>
    <w:lvl w:ilvl="0" w:tplc="618CB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C5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A0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3D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E6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C8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DA0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EE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0A0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B27F7"/>
    <w:multiLevelType w:val="hybridMultilevel"/>
    <w:tmpl w:val="C854D79A"/>
    <w:lvl w:ilvl="0" w:tplc="A0903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6C263D"/>
    <w:multiLevelType w:val="hybridMultilevel"/>
    <w:tmpl w:val="DD300A60"/>
    <w:lvl w:ilvl="0" w:tplc="5E44C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C51D8"/>
    <w:multiLevelType w:val="hybridMultilevel"/>
    <w:tmpl w:val="5EF66B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A4F4A"/>
    <w:multiLevelType w:val="hybridMultilevel"/>
    <w:tmpl w:val="A1386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3936F4"/>
    <w:multiLevelType w:val="hybridMultilevel"/>
    <w:tmpl w:val="8416B3A8"/>
    <w:lvl w:ilvl="0" w:tplc="6EB809CE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5FF45364"/>
    <w:multiLevelType w:val="hybridMultilevel"/>
    <w:tmpl w:val="92C62850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A5CE9"/>
    <w:multiLevelType w:val="hybridMultilevel"/>
    <w:tmpl w:val="5AB8B5A4"/>
    <w:lvl w:ilvl="0" w:tplc="3FF2957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629E172B"/>
    <w:multiLevelType w:val="hybridMultilevel"/>
    <w:tmpl w:val="DE086A00"/>
    <w:lvl w:ilvl="0" w:tplc="0A1E90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E2C31"/>
    <w:multiLevelType w:val="hybridMultilevel"/>
    <w:tmpl w:val="4F5CF5CC"/>
    <w:lvl w:ilvl="0" w:tplc="AFFA75D0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6B1F5CD9"/>
    <w:multiLevelType w:val="hybridMultilevel"/>
    <w:tmpl w:val="0CD477EE"/>
    <w:lvl w:ilvl="0" w:tplc="573AC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289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84B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68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AAF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E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CA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89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B4B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614B"/>
    <w:multiLevelType w:val="hybridMultilevel"/>
    <w:tmpl w:val="26AC0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336F38"/>
    <w:multiLevelType w:val="hybridMultilevel"/>
    <w:tmpl w:val="08945818"/>
    <w:lvl w:ilvl="0" w:tplc="0BE0E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959DF"/>
    <w:multiLevelType w:val="hybridMultilevel"/>
    <w:tmpl w:val="F53484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A200D3"/>
    <w:multiLevelType w:val="hybridMultilevel"/>
    <w:tmpl w:val="DCAA2662"/>
    <w:lvl w:ilvl="0" w:tplc="848C5666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9"/>
  </w:num>
  <w:num w:numId="4">
    <w:abstractNumId w:val="16"/>
  </w:num>
  <w:num w:numId="5">
    <w:abstractNumId w:val="17"/>
  </w:num>
  <w:num w:numId="6">
    <w:abstractNumId w:val="1"/>
  </w:num>
  <w:num w:numId="7">
    <w:abstractNumId w:val="26"/>
  </w:num>
  <w:num w:numId="8">
    <w:abstractNumId w:val="24"/>
  </w:num>
  <w:num w:numId="9">
    <w:abstractNumId w:val="15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27"/>
  </w:num>
  <w:num w:numId="15">
    <w:abstractNumId w:val="20"/>
  </w:num>
  <w:num w:numId="16">
    <w:abstractNumId w:val="6"/>
  </w:num>
  <w:num w:numId="17">
    <w:abstractNumId w:val="7"/>
  </w:num>
  <w:num w:numId="18">
    <w:abstractNumId w:val="18"/>
  </w:num>
  <w:num w:numId="19">
    <w:abstractNumId w:val="22"/>
  </w:num>
  <w:num w:numId="20">
    <w:abstractNumId w:val="2"/>
  </w:num>
  <w:num w:numId="21">
    <w:abstractNumId w:val="3"/>
  </w:num>
  <w:num w:numId="22">
    <w:abstractNumId w:val="21"/>
  </w:num>
  <w:num w:numId="23">
    <w:abstractNumId w:val="25"/>
  </w:num>
  <w:num w:numId="24">
    <w:abstractNumId w:val="5"/>
  </w:num>
  <w:num w:numId="25">
    <w:abstractNumId w:val="9"/>
  </w:num>
  <w:num w:numId="26">
    <w:abstractNumId w:val="4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FE"/>
    <w:rsid w:val="00012756"/>
    <w:rsid w:val="00015F4A"/>
    <w:rsid w:val="00021A73"/>
    <w:rsid w:val="00023A46"/>
    <w:rsid w:val="0003326C"/>
    <w:rsid w:val="00036E97"/>
    <w:rsid w:val="000436BF"/>
    <w:rsid w:val="00051AB4"/>
    <w:rsid w:val="00053986"/>
    <w:rsid w:val="00054418"/>
    <w:rsid w:val="00056336"/>
    <w:rsid w:val="000658D9"/>
    <w:rsid w:val="00072BD2"/>
    <w:rsid w:val="000747D8"/>
    <w:rsid w:val="00080582"/>
    <w:rsid w:val="000C770F"/>
    <w:rsid w:val="000E58D9"/>
    <w:rsid w:val="000F39A1"/>
    <w:rsid w:val="001027D8"/>
    <w:rsid w:val="001061CE"/>
    <w:rsid w:val="00110DAB"/>
    <w:rsid w:val="001121A2"/>
    <w:rsid w:val="00126ABC"/>
    <w:rsid w:val="00126C13"/>
    <w:rsid w:val="00134593"/>
    <w:rsid w:val="001537A5"/>
    <w:rsid w:val="00154CB6"/>
    <w:rsid w:val="00176F05"/>
    <w:rsid w:val="00182F93"/>
    <w:rsid w:val="0018406A"/>
    <w:rsid w:val="00192E52"/>
    <w:rsid w:val="00197EA3"/>
    <w:rsid w:val="001A43F0"/>
    <w:rsid w:val="001B0ECD"/>
    <w:rsid w:val="001B21B5"/>
    <w:rsid w:val="001C09F4"/>
    <w:rsid w:val="001D675C"/>
    <w:rsid w:val="001E5CF9"/>
    <w:rsid w:val="001F4839"/>
    <w:rsid w:val="00201440"/>
    <w:rsid w:val="002206D4"/>
    <w:rsid w:val="002234F4"/>
    <w:rsid w:val="002308DC"/>
    <w:rsid w:val="0023283C"/>
    <w:rsid w:val="0023602E"/>
    <w:rsid w:val="00251459"/>
    <w:rsid w:val="0025331D"/>
    <w:rsid w:val="0025534E"/>
    <w:rsid w:val="002630BE"/>
    <w:rsid w:val="002736B2"/>
    <w:rsid w:val="00280DDE"/>
    <w:rsid w:val="00284696"/>
    <w:rsid w:val="00290F39"/>
    <w:rsid w:val="00292DB7"/>
    <w:rsid w:val="002941D7"/>
    <w:rsid w:val="00296986"/>
    <w:rsid w:val="002A5884"/>
    <w:rsid w:val="002A6380"/>
    <w:rsid w:val="002B26B1"/>
    <w:rsid w:val="002B3CFE"/>
    <w:rsid w:val="002B420E"/>
    <w:rsid w:val="002B6C46"/>
    <w:rsid w:val="002C3370"/>
    <w:rsid w:val="002C6CFA"/>
    <w:rsid w:val="002C701E"/>
    <w:rsid w:val="002F1DEF"/>
    <w:rsid w:val="002F78AD"/>
    <w:rsid w:val="00305C07"/>
    <w:rsid w:val="00313CD9"/>
    <w:rsid w:val="003213D8"/>
    <w:rsid w:val="00327BEF"/>
    <w:rsid w:val="00332CFF"/>
    <w:rsid w:val="00333E4F"/>
    <w:rsid w:val="00343322"/>
    <w:rsid w:val="0035586D"/>
    <w:rsid w:val="00360C94"/>
    <w:rsid w:val="0037700F"/>
    <w:rsid w:val="0038067F"/>
    <w:rsid w:val="00381B4D"/>
    <w:rsid w:val="00382F43"/>
    <w:rsid w:val="00391C67"/>
    <w:rsid w:val="00396AAA"/>
    <w:rsid w:val="003A7216"/>
    <w:rsid w:val="003A7F05"/>
    <w:rsid w:val="003B1E3F"/>
    <w:rsid w:val="003C7A05"/>
    <w:rsid w:val="003E73BD"/>
    <w:rsid w:val="00401B84"/>
    <w:rsid w:val="00402DC5"/>
    <w:rsid w:val="004302E2"/>
    <w:rsid w:val="00441AA5"/>
    <w:rsid w:val="00445F3D"/>
    <w:rsid w:val="00446E76"/>
    <w:rsid w:val="00447091"/>
    <w:rsid w:val="00463721"/>
    <w:rsid w:val="00464BB0"/>
    <w:rsid w:val="00466536"/>
    <w:rsid w:val="0047471A"/>
    <w:rsid w:val="00477177"/>
    <w:rsid w:val="00483E50"/>
    <w:rsid w:val="00494641"/>
    <w:rsid w:val="004A2CC2"/>
    <w:rsid w:val="004A6311"/>
    <w:rsid w:val="004B347A"/>
    <w:rsid w:val="004C05BA"/>
    <w:rsid w:val="004D7381"/>
    <w:rsid w:val="004F2EA5"/>
    <w:rsid w:val="0050071B"/>
    <w:rsid w:val="005020C5"/>
    <w:rsid w:val="005058A5"/>
    <w:rsid w:val="005072D4"/>
    <w:rsid w:val="005113ED"/>
    <w:rsid w:val="00514D7E"/>
    <w:rsid w:val="005358D0"/>
    <w:rsid w:val="00537DF0"/>
    <w:rsid w:val="00553D29"/>
    <w:rsid w:val="00565F16"/>
    <w:rsid w:val="00580861"/>
    <w:rsid w:val="00585A1D"/>
    <w:rsid w:val="005A5096"/>
    <w:rsid w:val="005B0CDE"/>
    <w:rsid w:val="005C2116"/>
    <w:rsid w:val="005C363D"/>
    <w:rsid w:val="005C6C9F"/>
    <w:rsid w:val="005E37DA"/>
    <w:rsid w:val="005E7EDD"/>
    <w:rsid w:val="005F0977"/>
    <w:rsid w:val="005F10E9"/>
    <w:rsid w:val="006011FC"/>
    <w:rsid w:val="006045DF"/>
    <w:rsid w:val="00606F08"/>
    <w:rsid w:val="006077C9"/>
    <w:rsid w:val="00617614"/>
    <w:rsid w:val="0063085E"/>
    <w:rsid w:val="006352BE"/>
    <w:rsid w:val="006544DC"/>
    <w:rsid w:val="006544EC"/>
    <w:rsid w:val="00673ADA"/>
    <w:rsid w:val="006847FE"/>
    <w:rsid w:val="00692DA3"/>
    <w:rsid w:val="00696651"/>
    <w:rsid w:val="006A2699"/>
    <w:rsid w:val="006A2E8C"/>
    <w:rsid w:val="006C1DFD"/>
    <w:rsid w:val="006C2B01"/>
    <w:rsid w:val="006C51C4"/>
    <w:rsid w:val="006C5783"/>
    <w:rsid w:val="006D3355"/>
    <w:rsid w:val="006D72CA"/>
    <w:rsid w:val="006E60EA"/>
    <w:rsid w:val="006E7940"/>
    <w:rsid w:val="006F16F8"/>
    <w:rsid w:val="006F22E6"/>
    <w:rsid w:val="006F290C"/>
    <w:rsid w:val="00710535"/>
    <w:rsid w:val="007173D3"/>
    <w:rsid w:val="00721623"/>
    <w:rsid w:val="00735646"/>
    <w:rsid w:val="00752779"/>
    <w:rsid w:val="00757A4D"/>
    <w:rsid w:val="00770BEE"/>
    <w:rsid w:val="00776F54"/>
    <w:rsid w:val="0078407B"/>
    <w:rsid w:val="0079689C"/>
    <w:rsid w:val="007A1704"/>
    <w:rsid w:val="007A63D1"/>
    <w:rsid w:val="007A71D5"/>
    <w:rsid w:val="007B0215"/>
    <w:rsid w:val="007B2109"/>
    <w:rsid w:val="007B2209"/>
    <w:rsid w:val="007B24A2"/>
    <w:rsid w:val="007B7E19"/>
    <w:rsid w:val="007C3B20"/>
    <w:rsid w:val="007E4889"/>
    <w:rsid w:val="007E49AD"/>
    <w:rsid w:val="00805FFE"/>
    <w:rsid w:val="00807354"/>
    <w:rsid w:val="00817F0B"/>
    <w:rsid w:val="0083124F"/>
    <w:rsid w:val="00834AB8"/>
    <w:rsid w:val="00835C59"/>
    <w:rsid w:val="008439B5"/>
    <w:rsid w:val="008443E9"/>
    <w:rsid w:val="00850265"/>
    <w:rsid w:val="008606DE"/>
    <w:rsid w:val="00876459"/>
    <w:rsid w:val="008920E2"/>
    <w:rsid w:val="008A0E45"/>
    <w:rsid w:val="008B0B82"/>
    <w:rsid w:val="008B1E14"/>
    <w:rsid w:val="008B7E08"/>
    <w:rsid w:val="008C44D5"/>
    <w:rsid w:val="008C5E53"/>
    <w:rsid w:val="008C7774"/>
    <w:rsid w:val="008D00BF"/>
    <w:rsid w:val="008D09DC"/>
    <w:rsid w:val="008D4CD8"/>
    <w:rsid w:val="008E28F3"/>
    <w:rsid w:val="008F499B"/>
    <w:rsid w:val="008F6166"/>
    <w:rsid w:val="009005B2"/>
    <w:rsid w:val="00910A00"/>
    <w:rsid w:val="009133B4"/>
    <w:rsid w:val="00914D77"/>
    <w:rsid w:val="00916283"/>
    <w:rsid w:val="009245AF"/>
    <w:rsid w:val="00930CEF"/>
    <w:rsid w:val="00933867"/>
    <w:rsid w:val="00947E37"/>
    <w:rsid w:val="00955D9A"/>
    <w:rsid w:val="00956328"/>
    <w:rsid w:val="009577F4"/>
    <w:rsid w:val="00964C54"/>
    <w:rsid w:val="009672E3"/>
    <w:rsid w:val="00993AF2"/>
    <w:rsid w:val="009A3A78"/>
    <w:rsid w:val="009C7C26"/>
    <w:rsid w:val="009E2DC2"/>
    <w:rsid w:val="009E474B"/>
    <w:rsid w:val="009E6ADA"/>
    <w:rsid w:val="009F4C0A"/>
    <w:rsid w:val="00A03A7F"/>
    <w:rsid w:val="00A0581F"/>
    <w:rsid w:val="00A07861"/>
    <w:rsid w:val="00A07DEC"/>
    <w:rsid w:val="00A14094"/>
    <w:rsid w:val="00A1752A"/>
    <w:rsid w:val="00A17679"/>
    <w:rsid w:val="00A2262F"/>
    <w:rsid w:val="00A27303"/>
    <w:rsid w:val="00A3029B"/>
    <w:rsid w:val="00A5652D"/>
    <w:rsid w:val="00A57CCA"/>
    <w:rsid w:val="00A6080C"/>
    <w:rsid w:val="00A63C39"/>
    <w:rsid w:val="00A66C60"/>
    <w:rsid w:val="00A765A3"/>
    <w:rsid w:val="00A83783"/>
    <w:rsid w:val="00A90B25"/>
    <w:rsid w:val="00A9207B"/>
    <w:rsid w:val="00A9386A"/>
    <w:rsid w:val="00AA204C"/>
    <w:rsid w:val="00AA7DDB"/>
    <w:rsid w:val="00AC0F77"/>
    <w:rsid w:val="00AC2BEC"/>
    <w:rsid w:val="00AC61FA"/>
    <w:rsid w:val="00AD6C1C"/>
    <w:rsid w:val="00AE6872"/>
    <w:rsid w:val="00AF2C62"/>
    <w:rsid w:val="00AF334B"/>
    <w:rsid w:val="00AF5C2E"/>
    <w:rsid w:val="00B123F1"/>
    <w:rsid w:val="00B14E66"/>
    <w:rsid w:val="00B21A0C"/>
    <w:rsid w:val="00B858D0"/>
    <w:rsid w:val="00B927C7"/>
    <w:rsid w:val="00BA5782"/>
    <w:rsid w:val="00BA6088"/>
    <w:rsid w:val="00BC30C0"/>
    <w:rsid w:val="00BD36C3"/>
    <w:rsid w:val="00BD45B2"/>
    <w:rsid w:val="00BE36BE"/>
    <w:rsid w:val="00BE6306"/>
    <w:rsid w:val="00C008E3"/>
    <w:rsid w:val="00C10597"/>
    <w:rsid w:val="00C148C9"/>
    <w:rsid w:val="00C27DD0"/>
    <w:rsid w:val="00C31064"/>
    <w:rsid w:val="00C56678"/>
    <w:rsid w:val="00C6047B"/>
    <w:rsid w:val="00C657FD"/>
    <w:rsid w:val="00C65C53"/>
    <w:rsid w:val="00C73E2E"/>
    <w:rsid w:val="00C818B1"/>
    <w:rsid w:val="00C8666E"/>
    <w:rsid w:val="00C946E9"/>
    <w:rsid w:val="00CB42DD"/>
    <w:rsid w:val="00CC18C4"/>
    <w:rsid w:val="00CC7926"/>
    <w:rsid w:val="00CD48C1"/>
    <w:rsid w:val="00CD7A59"/>
    <w:rsid w:val="00CE008A"/>
    <w:rsid w:val="00CE7AA9"/>
    <w:rsid w:val="00CF050C"/>
    <w:rsid w:val="00CF2451"/>
    <w:rsid w:val="00D01C10"/>
    <w:rsid w:val="00D23BCC"/>
    <w:rsid w:val="00D30D63"/>
    <w:rsid w:val="00D37AB3"/>
    <w:rsid w:val="00D37E93"/>
    <w:rsid w:val="00D45C04"/>
    <w:rsid w:val="00D52E13"/>
    <w:rsid w:val="00D5540F"/>
    <w:rsid w:val="00D55A3B"/>
    <w:rsid w:val="00D6568B"/>
    <w:rsid w:val="00D7075A"/>
    <w:rsid w:val="00D93195"/>
    <w:rsid w:val="00DB09C2"/>
    <w:rsid w:val="00DB2CE6"/>
    <w:rsid w:val="00DB59BB"/>
    <w:rsid w:val="00DB6DDA"/>
    <w:rsid w:val="00DD7612"/>
    <w:rsid w:val="00DE658A"/>
    <w:rsid w:val="00DF1028"/>
    <w:rsid w:val="00DF6DDE"/>
    <w:rsid w:val="00E0507F"/>
    <w:rsid w:val="00E10AF9"/>
    <w:rsid w:val="00E1724A"/>
    <w:rsid w:val="00E24955"/>
    <w:rsid w:val="00E270D0"/>
    <w:rsid w:val="00E27222"/>
    <w:rsid w:val="00E32656"/>
    <w:rsid w:val="00E35F4D"/>
    <w:rsid w:val="00E40A1A"/>
    <w:rsid w:val="00E41D9A"/>
    <w:rsid w:val="00E601FB"/>
    <w:rsid w:val="00E602E1"/>
    <w:rsid w:val="00E64E59"/>
    <w:rsid w:val="00E65457"/>
    <w:rsid w:val="00E7215B"/>
    <w:rsid w:val="00E80C25"/>
    <w:rsid w:val="00E96119"/>
    <w:rsid w:val="00EA01FC"/>
    <w:rsid w:val="00EB060D"/>
    <w:rsid w:val="00EB51C4"/>
    <w:rsid w:val="00EC5B92"/>
    <w:rsid w:val="00ED243A"/>
    <w:rsid w:val="00EE2631"/>
    <w:rsid w:val="00EF7CAF"/>
    <w:rsid w:val="00F2014F"/>
    <w:rsid w:val="00F26743"/>
    <w:rsid w:val="00F34530"/>
    <w:rsid w:val="00F36799"/>
    <w:rsid w:val="00F5254E"/>
    <w:rsid w:val="00F525E8"/>
    <w:rsid w:val="00F622B2"/>
    <w:rsid w:val="00F77F69"/>
    <w:rsid w:val="00F87F7D"/>
    <w:rsid w:val="00F91619"/>
    <w:rsid w:val="00F9714A"/>
    <w:rsid w:val="00F977EE"/>
    <w:rsid w:val="00FB237E"/>
    <w:rsid w:val="00FB2DD6"/>
    <w:rsid w:val="00FB455D"/>
    <w:rsid w:val="00FB5B66"/>
    <w:rsid w:val="00FC275E"/>
    <w:rsid w:val="00FC3CC2"/>
    <w:rsid w:val="00FC4FED"/>
    <w:rsid w:val="00FD3311"/>
    <w:rsid w:val="00FD7DC6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1E05E"/>
  <w15:docId w15:val="{6B4B1904-DC48-4C7F-B3E7-9D75507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AB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26A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6AB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26ABC"/>
    <w:pPr>
      <w:keepLines/>
      <w:tabs>
        <w:tab w:val="left" w:pos="-720"/>
      </w:tabs>
      <w:suppressAutoHyphens/>
      <w:jc w:val="both"/>
    </w:pPr>
    <w:rPr>
      <w:spacing w:val="-3"/>
      <w:szCs w:val="20"/>
    </w:rPr>
  </w:style>
  <w:style w:type="paragraph" w:styleId="Zkladntext2">
    <w:name w:val="Body Text 2"/>
    <w:basedOn w:val="Normln"/>
    <w:rsid w:val="00126ABC"/>
    <w:pPr>
      <w:tabs>
        <w:tab w:val="left" w:pos="-720"/>
      </w:tabs>
      <w:suppressAutoHyphens/>
      <w:jc w:val="both"/>
    </w:pPr>
    <w:rPr>
      <w:i/>
      <w:iCs/>
    </w:rPr>
  </w:style>
  <w:style w:type="paragraph" w:styleId="Textbubliny">
    <w:name w:val="Balloon Text"/>
    <w:basedOn w:val="Normln"/>
    <w:semiHidden/>
    <w:rsid w:val="00126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FINANČNÍ  VÝBOR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FINANČNÍ  VÝBOR</dc:title>
  <dc:subject/>
  <dc:creator>customer</dc:creator>
  <cp:keywords/>
  <cp:lastModifiedBy>Lucka Cicvárková</cp:lastModifiedBy>
  <cp:revision>2</cp:revision>
  <cp:lastPrinted>2015-05-15T06:30:00Z</cp:lastPrinted>
  <dcterms:created xsi:type="dcterms:W3CDTF">2020-03-02T08:56:00Z</dcterms:created>
  <dcterms:modified xsi:type="dcterms:W3CDTF">2020-03-02T08:56:00Z</dcterms:modified>
</cp:coreProperties>
</file>